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消毒监测类耗材一批（重新招标）</w:t>
      </w:r>
    </w:p>
    <w:p w14:paraId="465E6CFF">
      <w:pPr>
        <w:spacing w:before="312" w:beforeLines="100" w:line="240" w:lineRule="atLeast"/>
        <w:ind w:right="-108" w:firstLine="2240" w:firstLineChars="700"/>
        <w:jc w:val="left"/>
        <w:rPr>
          <w:rFonts w:hint="eastAsia"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ascii="黑体" w:hAnsi="黑体" w:eastAsia="黑体"/>
          <w:sz w:val="32"/>
          <w:szCs w:val="32"/>
        </w:rPr>
        <w:t>400</w:t>
      </w:r>
      <w:r>
        <w:rPr>
          <w:rFonts w:hint="eastAsia" w:ascii="黑体" w:hAnsi="黑体" w:eastAsia="黑体"/>
          <w:sz w:val="32"/>
          <w:szCs w:val="32"/>
          <w:lang w:val="en-US" w:eastAsia="zh-CN"/>
        </w:rPr>
        <w:t>9</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024年</w:t>
      </w:r>
      <w:r>
        <w:rPr>
          <w:rFonts w:hint="eastAsia" w:ascii="黑体" w:hAnsi="黑体" w:eastAsia="黑体"/>
          <w:sz w:val="32"/>
          <w:szCs w:val="32"/>
          <w:lang w:val="en-US" w:eastAsia="zh-CN"/>
        </w:rPr>
        <w:t>10</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ZJYYHCZB-202400</w:t>
      </w:r>
      <w:r>
        <w:rPr>
          <w:rFonts w:hint="eastAsia" w:ascii="宋体" w:hAnsi="宋体"/>
          <w:color w:val="000000" w:themeColor="text1"/>
          <w:sz w:val="24"/>
          <w:u w:val="single"/>
          <w:lang w:val="en-US" w:eastAsia="zh-CN"/>
          <w14:textFill>
            <w14:solidFill>
              <w14:schemeClr w14:val="tx1"/>
            </w14:solidFill>
          </w14:textFill>
        </w:rPr>
        <w:t>9</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10691"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250"/>
        <w:gridCol w:w="1871"/>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25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c>
          <w:tcPr>
            <w:tcW w:w="1871" w:type="dxa"/>
            <w:shd w:val="clear" w:color="auto" w:fill="auto"/>
            <w:vAlign w:val="center"/>
          </w:tcPr>
          <w:p w14:paraId="09298F66">
            <w:pPr>
              <w:widowControl/>
              <w:jc w:val="left"/>
              <w:rPr>
                <w:rFonts w:hint="default" w:ascii="宋体" w:hAnsi="宋体" w:eastAsia="宋体" w:cs="宋体"/>
                <w:b/>
                <w:bCs/>
                <w:kern w:val="0"/>
                <w:sz w:val="24"/>
                <w:szCs w:val="24"/>
                <w:lang w:val="en-US" w:eastAsia="zh-CN"/>
              </w:rPr>
            </w:pPr>
            <w:r>
              <w:rPr>
                <w:rFonts w:hint="eastAsia" w:ascii="宋体" w:hAnsi="宋体" w:cs="宋体"/>
                <w:b/>
                <w:bCs/>
                <w:kern w:val="0"/>
                <w:sz w:val="24"/>
                <w:szCs w:val="24"/>
                <w:lang w:val="en-US" w:eastAsia="zh-CN"/>
              </w:rPr>
              <w:t>试用需求</w:t>
            </w:r>
          </w:p>
        </w:tc>
      </w:tr>
      <w:tr w14:paraId="54E23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79A6271E">
            <w:pPr>
              <w:spacing w:line="360" w:lineRule="auto"/>
              <w:ind w:firstLine="420" w:firstLineChars="200"/>
              <w:jc w:val="left"/>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4</w:t>
            </w:r>
          </w:p>
        </w:tc>
        <w:tc>
          <w:tcPr>
            <w:tcW w:w="2625" w:type="dxa"/>
            <w:shd w:val="clear" w:color="auto" w:fill="auto"/>
            <w:vAlign w:val="center"/>
          </w:tcPr>
          <w:p w14:paraId="0F78A997">
            <w:pPr>
              <w:spacing w:line="360" w:lineRule="auto"/>
              <w:jc w:val="left"/>
              <w:rPr>
                <w:rFonts w:hint="eastAsia" w:ascii="宋体" w:hAnsi="宋体"/>
                <w:sz w:val="21"/>
                <w:szCs w:val="21"/>
                <w:lang w:val="en-US" w:eastAsia="zh-CN"/>
              </w:rPr>
            </w:pPr>
            <w:r>
              <w:rPr>
                <w:rFonts w:hint="eastAsia" w:ascii="宋体" w:hAnsi="宋体"/>
                <w:sz w:val="21"/>
                <w:szCs w:val="21"/>
                <w:lang w:val="en-US" w:eastAsia="zh-CN"/>
              </w:rPr>
              <w:t>过氧化氢低温等离子体灭菌器卡匣</w:t>
            </w:r>
          </w:p>
        </w:tc>
        <w:tc>
          <w:tcPr>
            <w:tcW w:w="5250" w:type="dxa"/>
            <w:shd w:val="clear" w:color="auto" w:fill="auto"/>
            <w:vAlign w:val="center"/>
          </w:tcPr>
          <w:p w14:paraId="70E29194">
            <w:pPr>
              <w:spacing w:line="360" w:lineRule="auto"/>
              <w:jc w:val="left"/>
              <w:rPr>
                <w:rFonts w:hint="eastAsia" w:ascii="宋体" w:hAnsi="宋体"/>
                <w:sz w:val="21"/>
                <w:szCs w:val="21"/>
                <w:lang w:val="en-US" w:eastAsia="zh-CN"/>
              </w:rPr>
            </w:pPr>
            <w:r>
              <w:rPr>
                <w:rFonts w:hint="eastAsia" w:ascii="宋体" w:hAnsi="宋体"/>
                <w:sz w:val="21"/>
                <w:szCs w:val="21"/>
                <w:lang w:val="en-US" w:eastAsia="zh-CN"/>
              </w:rPr>
              <w:t>1.适配于STERRAD 100NX型、STERRAD 100S型、STERRAD NX型过氧化氢低温等离子灭菌器。浓度53-59%,每板有10颗胶囊。</w:t>
            </w:r>
            <w:r>
              <w:rPr>
                <w:rFonts w:hint="eastAsia" w:ascii="宋体" w:hAnsi="宋体"/>
                <w:sz w:val="21"/>
                <w:szCs w:val="21"/>
                <w:lang w:val="en-US" w:eastAsia="zh-CN"/>
              </w:rPr>
              <w:br w:type="textWrapping"/>
            </w:r>
            <w:r>
              <w:rPr>
                <w:rFonts w:hint="eastAsia" w:ascii="宋体" w:hAnsi="宋体"/>
                <w:sz w:val="21"/>
                <w:szCs w:val="21"/>
                <w:lang w:val="en-US" w:eastAsia="zh-CN"/>
              </w:rPr>
              <w:t>2.需提供产品卫生安全评价报告电子版。</w:t>
            </w:r>
          </w:p>
        </w:tc>
        <w:tc>
          <w:tcPr>
            <w:tcW w:w="1871" w:type="dxa"/>
            <w:shd w:val="clear" w:color="auto" w:fill="auto"/>
            <w:vAlign w:val="center"/>
          </w:tcPr>
          <w:p w14:paraId="0707F8A5">
            <w:pPr>
              <w:spacing w:line="360" w:lineRule="auto"/>
              <w:jc w:val="left"/>
              <w:rPr>
                <w:rFonts w:hint="eastAsia" w:ascii="宋体" w:hAnsi="宋体"/>
                <w:sz w:val="21"/>
                <w:szCs w:val="21"/>
                <w:lang w:val="en-US" w:eastAsia="zh-CN"/>
              </w:rPr>
            </w:pPr>
            <w:r>
              <w:rPr>
                <w:rFonts w:hint="eastAsia" w:ascii="宋体" w:hAnsi="宋体"/>
                <w:sz w:val="21"/>
                <w:szCs w:val="21"/>
                <w:lang w:val="en-US" w:eastAsia="zh-CN"/>
              </w:rPr>
              <w:t>完整包装样品1盒</w:t>
            </w:r>
          </w:p>
        </w:tc>
      </w:tr>
      <w:tr w14:paraId="51F95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45" w:type="dxa"/>
            <w:shd w:val="clear" w:color="auto" w:fill="auto"/>
            <w:vAlign w:val="center"/>
          </w:tcPr>
          <w:p w14:paraId="3FA276C1">
            <w:pPr>
              <w:spacing w:line="360" w:lineRule="auto"/>
              <w:ind w:firstLine="420" w:firstLineChars="200"/>
              <w:jc w:val="left"/>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10</w:t>
            </w:r>
          </w:p>
        </w:tc>
        <w:tc>
          <w:tcPr>
            <w:tcW w:w="2625" w:type="dxa"/>
            <w:shd w:val="clear" w:color="auto" w:fill="auto"/>
            <w:vAlign w:val="center"/>
          </w:tcPr>
          <w:p w14:paraId="577FFD68">
            <w:pPr>
              <w:spacing w:line="360" w:lineRule="auto"/>
              <w:jc w:val="left"/>
              <w:rPr>
                <w:rFonts w:hint="eastAsia" w:ascii="宋体" w:hAnsi="宋体"/>
                <w:sz w:val="21"/>
                <w:szCs w:val="21"/>
              </w:rPr>
            </w:pPr>
            <w:r>
              <w:rPr>
                <w:rFonts w:hint="eastAsia" w:ascii="宋体" w:hAnsi="宋体"/>
                <w:sz w:val="21"/>
                <w:szCs w:val="21"/>
                <w:lang w:val="en-US" w:eastAsia="zh-CN"/>
              </w:rPr>
              <w:t>低温蒸汽甲醛灭菌器专用甲醛溶液</w:t>
            </w:r>
          </w:p>
        </w:tc>
        <w:tc>
          <w:tcPr>
            <w:tcW w:w="5250" w:type="dxa"/>
            <w:shd w:val="clear" w:color="auto" w:fill="auto"/>
            <w:vAlign w:val="center"/>
          </w:tcPr>
          <w:p w14:paraId="3381FA53">
            <w:pPr>
              <w:numPr>
                <w:ilvl w:val="0"/>
                <w:numId w:val="2"/>
              </w:numPr>
              <w:spacing w:line="360" w:lineRule="auto"/>
              <w:jc w:val="left"/>
              <w:rPr>
                <w:rFonts w:hint="eastAsia" w:ascii="宋体" w:hAnsi="宋体"/>
                <w:sz w:val="21"/>
                <w:szCs w:val="21"/>
                <w:lang w:val="en-US" w:eastAsia="zh-CN"/>
              </w:rPr>
            </w:pPr>
            <w:r>
              <w:rPr>
                <w:rFonts w:hint="eastAsia" w:ascii="宋体" w:hAnsi="宋体"/>
                <w:sz w:val="21"/>
                <w:szCs w:val="21"/>
                <w:lang w:val="en-US" w:eastAsia="zh-CN"/>
              </w:rPr>
              <w:t>适用于低温蒸汽甲醛灭菌器专用灭菌液。</w:t>
            </w:r>
            <w:r>
              <w:rPr>
                <w:rFonts w:hint="eastAsia" w:ascii="宋体" w:hAnsi="宋体"/>
                <w:sz w:val="21"/>
                <w:szCs w:val="21"/>
                <w:lang w:val="en-US" w:eastAsia="zh-CN"/>
              </w:rPr>
              <w:br w:type="textWrapping"/>
            </w:r>
            <w:r>
              <w:rPr>
                <w:rFonts w:hint="eastAsia" w:ascii="宋体" w:hAnsi="宋体"/>
                <w:sz w:val="21"/>
                <w:szCs w:val="21"/>
                <w:lang w:val="en-US" w:eastAsia="zh-CN"/>
              </w:rPr>
              <w:t>2.适用于美达低温蒸汽甲醛灭菌器（2%）。</w:t>
            </w:r>
          </w:p>
          <w:p w14:paraId="42C6D4C7">
            <w:pPr>
              <w:numPr>
                <w:ilvl w:val="0"/>
                <w:numId w:val="0"/>
              </w:numPr>
              <w:spacing w:line="360" w:lineRule="auto"/>
              <w:jc w:val="left"/>
              <w:rPr>
                <w:rFonts w:hint="eastAsia" w:ascii="宋体" w:hAnsi="宋体"/>
                <w:sz w:val="21"/>
                <w:szCs w:val="21"/>
              </w:rPr>
            </w:pPr>
            <w:r>
              <w:rPr>
                <w:rFonts w:hint="eastAsia" w:ascii="宋体" w:hAnsi="宋体"/>
                <w:sz w:val="21"/>
                <w:szCs w:val="21"/>
                <w:lang w:val="en-US" w:eastAsia="zh-CN"/>
              </w:rPr>
              <w:t>3.需提供产品卫生安全评价报告电子版。</w:t>
            </w:r>
          </w:p>
        </w:tc>
        <w:tc>
          <w:tcPr>
            <w:tcW w:w="1871" w:type="dxa"/>
            <w:shd w:val="clear" w:color="auto" w:fill="auto"/>
            <w:vAlign w:val="center"/>
          </w:tcPr>
          <w:p w14:paraId="0D0C73E0">
            <w:pPr>
              <w:spacing w:line="360" w:lineRule="auto"/>
              <w:jc w:val="left"/>
              <w:rPr>
                <w:rFonts w:hint="eastAsia" w:ascii="宋体" w:hAnsi="宋体"/>
                <w:sz w:val="21"/>
                <w:szCs w:val="21"/>
              </w:rPr>
            </w:pPr>
            <w:r>
              <w:rPr>
                <w:rFonts w:hint="eastAsia" w:ascii="宋体" w:hAnsi="宋体"/>
                <w:sz w:val="21"/>
                <w:szCs w:val="21"/>
                <w:lang w:val="en-US" w:eastAsia="zh-CN"/>
              </w:rPr>
              <w:t>完整包装样品1盒</w:t>
            </w:r>
          </w:p>
        </w:tc>
      </w:tr>
      <w:tr w14:paraId="39406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45" w:type="dxa"/>
            <w:shd w:val="clear" w:color="auto" w:fill="auto"/>
            <w:vAlign w:val="center"/>
          </w:tcPr>
          <w:p w14:paraId="44F50760">
            <w:pPr>
              <w:spacing w:line="360" w:lineRule="auto"/>
              <w:ind w:firstLine="420" w:firstLineChars="200"/>
              <w:jc w:val="left"/>
              <w:rPr>
                <w:rFonts w:hint="default" w:ascii="宋体" w:hAnsi="宋体"/>
                <w:sz w:val="21"/>
                <w:szCs w:val="21"/>
                <w:lang w:val="en-US" w:eastAsia="zh-CN"/>
              </w:rPr>
            </w:pPr>
            <w:bookmarkStart w:id="1" w:name="_GoBack" w:colFirst="1" w:colLast="3"/>
            <w:r>
              <w:rPr>
                <w:rFonts w:hint="eastAsia" w:ascii="宋体" w:hAnsi="宋体"/>
                <w:sz w:val="21"/>
                <w:szCs w:val="21"/>
                <w:lang w:val="en-US" w:eastAsia="zh-CN"/>
              </w:rPr>
              <w:t>11</w:t>
            </w:r>
          </w:p>
        </w:tc>
        <w:tc>
          <w:tcPr>
            <w:tcW w:w="2625" w:type="dxa"/>
            <w:shd w:val="clear" w:color="auto" w:fill="auto"/>
            <w:vAlign w:val="center"/>
          </w:tcPr>
          <w:p w14:paraId="2A32139B">
            <w:pPr>
              <w:spacing w:line="360" w:lineRule="auto"/>
              <w:jc w:val="left"/>
              <w:rPr>
                <w:rFonts w:hint="eastAsia" w:ascii="宋体" w:hAnsi="宋体"/>
                <w:sz w:val="21"/>
                <w:szCs w:val="21"/>
                <w:lang w:val="en-US" w:eastAsia="zh-CN"/>
              </w:rPr>
            </w:pPr>
            <w:r>
              <w:rPr>
                <w:rFonts w:hint="eastAsia" w:ascii="宋体" w:hAnsi="宋体"/>
                <w:sz w:val="21"/>
                <w:szCs w:val="21"/>
                <w:lang w:val="en-US" w:eastAsia="zh-CN"/>
              </w:rPr>
              <w:t>低温蒸汽甲醛灭菌器专用甲醛溶液</w:t>
            </w:r>
          </w:p>
        </w:tc>
        <w:tc>
          <w:tcPr>
            <w:tcW w:w="5250" w:type="dxa"/>
            <w:shd w:val="clear" w:color="auto" w:fill="auto"/>
            <w:vAlign w:val="center"/>
          </w:tcPr>
          <w:p w14:paraId="4BC7159A">
            <w:pPr>
              <w:numPr>
                <w:ilvl w:val="0"/>
                <w:numId w:val="3"/>
              </w:numPr>
              <w:spacing w:line="360" w:lineRule="auto"/>
              <w:jc w:val="left"/>
              <w:rPr>
                <w:rFonts w:hint="eastAsia" w:ascii="宋体" w:hAnsi="宋体"/>
                <w:sz w:val="21"/>
                <w:szCs w:val="21"/>
                <w:lang w:val="en-US" w:eastAsia="zh-CN"/>
              </w:rPr>
            </w:pPr>
            <w:r>
              <w:rPr>
                <w:rFonts w:hint="eastAsia" w:ascii="宋体" w:hAnsi="宋体"/>
                <w:sz w:val="21"/>
                <w:szCs w:val="21"/>
                <w:lang w:val="en-US" w:eastAsia="zh-CN"/>
              </w:rPr>
              <w:t>适用于低温蒸汽甲醛灭菌器专用灭菌液。</w:t>
            </w:r>
            <w:r>
              <w:rPr>
                <w:rFonts w:hint="eastAsia" w:ascii="宋体" w:hAnsi="宋体"/>
                <w:sz w:val="21"/>
                <w:szCs w:val="21"/>
                <w:lang w:val="en-US" w:eastAsia="zh-CN"/>
              </w:rPr>
              <w:br w:type="textWrapping"/>
            </w:r>
            <w:r>
              <w:rPr>
                <w:rFonts w:hint="eastAsia" w:ascii="宋体" w:hAnsi="宋体"/>
                <w:sz w:val="21"/>
                <w:szCs w:val="21"/>
                <w:lang w:val="en-US" w:eastAsia="zh-CN"/>
              </w:rPr>
              <w:t>2.适用于洁定高低温蒸汽甲醛灭菌器（38%）。</w:t>
            </w:r>
          </w:p>
          <w:p w14:paraId="2064B9A2">
            <w:pPr>
              <w:numPr>
                <w:ilvl w:val="0"/>
                <w:numId w:val="0"/>
              </w:numPr>
              <w:spacing w:line="360" w:lineRule="auto"/>
              <w:ind w:left="0" w:leftChars="0" w:firstLine="0" w:firstLineChars="0"/>
              <w:jc w:val="left"/>
              <w:rPr>
                <w:rFonts w:hint="eastAsia" w:ascii="宋体" w:hAnsi="宋体"/>
                <w:sz w:val="21"/>
                <w:szCs w:val="21"/>
                <w:lang w:val="en-US" w:eastAsia="zh-CN"/>
              </w:rPr>
            </w:pPr>
            <w:r>
              <w:rPr>
                <w:rFonts w:hint="eastAsia" w:ascii="宋体" w:hAnsi="宋体"/>
                <w:sz w:val="21"/>
                <w:szCs w:val="21"/>
                <w:lang w:val="en-US" w:eastAsia="zh-CN"/>
              </w:rPr>
              <w:t>3.需提供产品卫生安全评价报告电子版。</w:t>
            </w:r>
          </w:p>
        </w:tc>
        <w:tc>
          <w:tcPr>
            <w:tcW w:w="1871" w:type="dxa"/>
            <w:shd w:val="clear" w:color="auto" w:fill="auto"/>
            <w:vAlign w:val="center"/>
          </w:tcPr>
          <w:p w14:paraId="6FC9B063">
            <w:pPr>
              <w:spacing w:line="360" w:lineRule="auto"/>
              <w:jc w:val="left"/>
              <w:rPr>
                <w:rFonts w:hint="eastAsia" w:ascii="宋体" w:hAnsi="宋体"/>
                <w:sz w:val="21"/>
                <w:szCs w:val="21"/>
                <w:lang w:val="en-US" w:eastAsia="zh-CN"/>
              </w:rPr>
            </w:pPr>
            <w:r>
              <w:rPr>
                <w:rFonts w:hint="eastAsia" w:ascii="宋体" w:hAnsi="宋体"/>
                <w:sz w:val="21"/>
                <w:szCs w:val="21"/>
                <w:lang w:val="en-US" w:eastAsia="zh-CN"/>
              </w:rPr>
              <w:t>完整包装样品1盒</w:t>
            </w:r>
          </w:p>
        </w:tc>
      </w:tr>
      <w:bookmarkEnd w:id="1"/>
    </w:tbl>
    <w:p w14:paraId="049E7B89">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ascii="宋体" w:hAnsi="宋体"/>
          <w:bCs/>
          <w:color w:val="000000" w:themeColor="text1"/>
          <w:sz w:val="24"/>
          <w14:textFill>
            <w14:solidFill>
              <w14:schemeClr w14:val="tx1"/>
            </w14:solidFill>
          </w14:textFill>
        </w:rPr>
        <w:t>4</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10</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24</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w:t>
      </w:r>
      <w:r>
        <w:rPr>
          <w:rFonts w:hint="eastAsia"/>
          <w:sz w:val="24"/>
          <w:szCs w:val="24"/>
          <w:lang w:val="en-US" w:eastAsia="zh-CN"/>
        </w:rPr>
        <w:t>及报名产品卫生安全评价报告</w:t>
      </w:r>
      <w:r>
        <w:rPr>
          <w:rFonts w:hint="eastAsia"/>
          <w:sz w:val="24"/>
          <w:szCs w:val="24"/>
        </w:rPr>
        <w:t>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2B1C1FC9">
      <w:pPr>
        <w:numPr>
          <w:ilvl w:val="0"/>
          <w:numId w:val="1"/>
        </w:numPr>
        <w:spacing w:line="360" w:lineRule="auto"/>
        <w:rPr>
          <w:rFonts w:ascii="宋体" w:hAnsi="宋体"/>
          <w:sz w:val="24"/>
        </w:rPr>
      </w:pPr>
      <w:r>
        <w:rPr>
          <w:rFonts w:hint="eastAsia" w:ascii="宋体" w:hAnsi="宋体"/>
          <w:sz w:val="24"/>
          <w:lang w:val="en-US" w:eastAsia="zh-CN"/>
        </w:rPr>
        <w:t>样品</w:t>
      </w:r>
    </w:p>
    <w:p w14:paraId="65AF65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样品递交地址：杭州市西湖区古墩路1229号浙江医院三墩院区3号楼310医学工程部</w:t>
      </w:r>
    </w:p>
    <w:p w14:paraId="6D4159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联系人：沈老师</w:t>
      </w:r>
    </w:p>
    <w:p w14:paraId="176BAA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联系电话：0571-87377990</w:t>
      </w:r>
    </w:p>
    <w:p w14:paraId="48FC5F76">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样品截止日期：2024年10月</w:t>
      </w:r>
      <w:r>
        <w:rPr>
          <w:rFonts w:hint="eastAsia" w:cs="Times New Roman"/>
          <w:kern w:val="0"/>
          <w:sz w:val="24"/>
          <w:szCs w:val="24"/>
          <w:lang w:val="en-US" w:eastAsia="zh-CN" w:bidi="ar-SA"/>
        </w:rPr>
        <w:t>24</w:t>
      </w:r>
      <w:r>
        <w:rPr>
          <w:rFonts w:hint="eastAsia" w:ascii="Calibri" w:hAnsi="Calibri" w:eastAsia="宋体" w:cs="Times New Roman"/>
          <w:kern w:val="0"/>
          <w:sz w:val="24"/>
          <w:szCs w:val="24"/>
          <w:lang w:val="en-US" w:eastAsia="zh-CN" w:bidi="ar-SA"/>
        </w:rPr>
        <w:t>日17:00前</w:t>
      </w:r>
    </w:p>
    <w:p w14:paraId="56A84685">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hint="eastAsia" w:ascii="Times New Roman" w:hAnsi="Times New Roman"/>
                <w:sz w:val="24"/>
              </w:rPr>
              <w:t>不要求</w:t>
            </w:r>
            <w:r>
              <w:rPr>
                <w:rFonts w:ascii="Times New Roman" w:hAnsi="Times New Roman"/>
                <w:sz w:val="24"/>
              </w:rPr>
              <w:t>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4"/>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4"/>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4"/>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4"/>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4"/>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4"/>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4"/>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4"/>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5"/>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5"/>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5"/>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5"/>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5"/>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5"/>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4"/>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4"/>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4"/>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4"/>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4"/>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6"/>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6"/>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6"/>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6"/>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7"/>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7"/>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7"/>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7"/>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7"/>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7"/>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9"/>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9"/>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9"/>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9"/>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9"/>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9"/>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9"/>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9"/>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9"/>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10"/>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10"/>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10"/>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10"/>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11"/>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11"/>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2"/>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2"/>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2"/>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2"/>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2"/>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2"/>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C7B4AD"/>
    <w:multiLevelType w:val="singleLevel"/>
    <w:tmpl w:val="A0C7B4AD"/>
    <w:lvl w:ilvl="0" w:tentative="0">
      <w:start w:val="1"/>
      <w:numFmt w:val="decimal"/>
      <w:lvlText w:val="%1."/>
      <w:lvlJc w:val="left"/>
      <w:pPr>
        <w:tabs>
          <w:tab w:val="left" w:pos="312"/>
        </w:tabs>
      </w:pPr>
    </w:lvl>
  </w:abstractNum>
  <w:abstractNum w:abstractNumId="1">
    <w:nsid w:val="CBC0DC41"/>
    <w:multiLevelType w:val="singleLevel"/>
    <w:tmpl w:val="CBC0DC41"/>
    <w:lvl w:ilvl="0" w:tentative="0">
      <w:start w:val="1"/>
      <w:numFmt w:val="decimal"/>
      <w:lvlText w:val="%1."/>
      <w:lvlJc w:val="left"/>
      <w:pPr>
        <w:tabs>
          <w:tab w:val="left" w:pos="312"/>
        </w:tabs>
      </w:pPr>
    </w:lvl>
  </w:abstractNum>
  <w:abstractNum w:abstractNumId="2">
    <w:nsid w:val="D8F48B4E"/>
    <w:multiLevelType w:val="singleLevel"/>
    <w:tmpl w:val="D8F48B4E"/>
    <w:lvl w:ilvl="0" w:tentative="0">
      <w:start w:val="1"/>
      <w:numFmt w:val="decimal"/>
      <w:lvlText w:val="%1."/>
      <w:lvlJc w:val="left"/>
      <w:pPr>
        <w:tabs>
          <w:tab w:val="left" w:pos="312"/>
        </w:tabs>
      </w:pPr>
    </w:lvl>
  </w:abstractNum>
  <w:abstractNum w:abstractNumId="3">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1">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1"/>
  </w:num>
  <w:num w:numId="2">
    <w:abstractNumId w:val="0"/>
  </w:num>
  <w:num w:numId="3">
    <w:abstractNumId w:val="2"/>
  </w:num>
  <w:num w:numId="4">
    <w:abstractNumId w:val="4"/>
  </w:num>
  <w:num w:numId="5">
    <w:abstractNumId w:val="3"/>
  </w:num>
  <w:num w:numId="6">
    <w:abstractNumId w:val="8"/>
  </w:num>
  <w:num w:numId="7">
    <w:abstractNumId w:val="5"/>
  </w:num>
  <w:num w:numId="8">
    <w:abstractNumId w:val="6"/>
  </w:num>
  <w:num w:numId="9">
    <w:abstractNumId w:val="10"/>
  </w:num>
  <w:num w:numId="10">
    <w:abstractNumId w:val="1"/>
  </w:num>
  <w:num w:numId="11">
    <w:abstractNumId w:val="9"/>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1F020C7B"/>
    <w:rsid w:val="2C8F15FC"/>
    <w:rsid w:val="32F028E2"/>
    <w:rsid w:val="3B575546"/>
    <w:rsid w:val="4F751EA3"/>
    <w:rsid w:val="5029367A"/>
    <w:rsid w:val="5B9B36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4869</Words>
  <Characters>5192</Characters>
  <Lines>44</Lines>
  <Paragraphs>12</Paragraphs>
  <TotalTime>0</TotalTime>
  <ScaleCrop>false</ScaleCrop>
  <LinksUpToDate>false</LinksUpToDate>
  <CharactersWithSpaces>5715</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2024-10-18T07:22:04Z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573D3E24B71F4B11953E97FA9B05597B_13</vt:lpwstr>
  </property>
</Properties>
</file>