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DD26D8">
        <w:rPr>
          <w:rFonts w:ascii="黑体" w:eastAsia="黑体" w:hAnsi="黑体" w:hint="eastAsia"/>
          <w:sz w:val="32"/>
          <w:szCs w:val="32"/>
        </w:rPr>
        <w:t>医用耗材一批</w:t>
      </w:r>
      <w:r w:rsidR="00C7232A">
        <w:rPr>
          <w:rFonts w:ascii="黑体" w:eastAsia="黑体" w:hAnsi="黑体" w:hint="eastAsia"/>
          <w:sz w:val="32"/>
          <w:szCs w:val="32"/>
        </w:rPr>
        <w:t>（重新招标）</w:t>
      </w:r>
    </w:p>
    <w:p w:rsidR="00AB1033" w:rsidRPr="00CE1C13"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DD26D8">
        <w:rPr>
          <w:rFonts w:ascii="黑体" w:eastAsia="黑体" w:hAnsi="黑体"/>
          <w:sz w:val="32"/>
          <w:szCs w:val="32"/>
        </w:rPr>
        <w:t>4004</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661F4">
      <w:pPr>
        <w:spacing w:line="500" w:lineRule="exact"/>
        <w:ind w:right="532"/>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545781">
        <w:rPr>
          <w:rFonts w:ascii="黑体" w:eastAsia="黑体" w:hAnsi="黑体"/>
          <w:sz w:val="32"/>
          <w:szCs w:val="32"/>
        </w:rPr>
        <w:t>4</w:t>
      </w:r>
      <w:r w:rsidRPr="006D30C9">
        <w:rPr>
          <w:rFonts w:ascii="黑体" w:eastAsia="黑体" w:hAnsi="黑体"/>
          <w:sz w:val="32"/>
          <w:szCs w:val="32"/>
        </w:rPr>
        <w:t>年</w:t>
      </w:r>
      <w:r w:rsidR="00DD26D8">
        <w:rPr>
          <w:rFonts w:ascii="黑体" w:eastAsia="黑体" w:hAnsi="黑体"/>
          <w:sz w:val="32"/>
          <w:szCs w:val="32"/>
        </w:rPr>
        <w:t>4</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C02DF1">
        <w:rPr>
          <w:rFonts w:ascii="宋体" w:hAnsi="宋体"/>
          <w:color w:val="000000" w:themeColor="text1"/>
          <w:sz w:val="24"/>
          <w:u w:val="single"/>
          <w:lang w:val="zh-CN"/>
        </w:rPr>
        <w:t>4004</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661F4" w:rsidRPr="006661F4"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采购内容：</w:t>
      </w:r>
    </w:p>
    <w:tbl>
      <w:tblPr>
        <w:tblStyle w:val="ab"/>
        <w:tblW w:w="8277" w:type="dxa"/>
        <w:tblInd w:w="250" w:type="dxa"/>
        <w:tblLook w:val="04A0" w:firstRow="1" w:lastRow="0" w:firstColumn="1" w:lastColumn="0" w:noHBand="0" w:noVBand="1"/>
      </w:tblPr>
      <w:tblGrid>
        <w:gridCol w:w="992"/>
        <w:gridCol w:w="3072"/>
        <w:gridCol w:w="4213"/>
      </w:tblGrid>
      <w:tr w:rsidR="00936096" w:rsidTr="004E50D3">
        <w:trPr>
          <w:trHeight w:val="376"/>
        </w:trPr>
        <w:tc>
          <w:tcPr>
            <w:tcW w:w="992" w:type="dxa"/>
            <w:vAlign w:val="center"/>
          </w:tcPr>
          <w:p w:rsidR="00936096" w:rsidRDefault="00936096" w:rsidP="00545781">
            <w:pPr>
              <w:spacing w:line="360" w:lineRule="auto"/>
              <w:jc w:val="center"/>
              <w:rPr>
                <w:rFonts w:ascii="宋体" w:hAnsi="宋体"/>
                <w:color w:val="000000" w:themeColor="text1"/>
                <w:sz w:val="24"/>
              </w:rPr>
            </w:pPr>
            <w:proofErr w:type="gramStart"/>
            <w:r>
              <w:rPr>
                <w:rFonts w:ascii="宋体" w:hAnsi="宋体" w:hint="eastAsia"/>
                <w:color w:val="000000" w:themeColor="text1"/>
                <w:sz w:val="24"/>
              </w:rPr>
              <w:t>标项号</w:t>
            </w:r>
            <w:proofErr w:type="gramEnd"/>
          </w:p>
        </w:tc>
        <w:tc>
          <w:tcPr>
            <w:tcW w:w="3072"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产品名称</w:t>
            </w:r>
          </w:p>
        </w:tc>
        <w:tc>
          <w:tcPr>
            <w:tcW w:w="4213"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产品描述</w:t>
            </w:r>
          </w:p>
        </w:tc>
      </w:tr>
      <w:tr w:rsidR="004E50D3" w:rsidTr="004E50D3">
        <w:trPr>
          <w:trHeight w:val="497"/>
        </w:trPr>
        <w:tc>
          <w:tcPr>
            <w:tcW w:w="992" w:type="dxa"/>
            <w:vAlign w:val="center"/>
          </w:tcPr>
          <w:p w:rsidR="004E50D3" w:rsidRPr="006661F4" w:rsidRDefault="004E50D3" w:rsidP="004E50D3">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2</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一次性(神经阻滞)麻醉包</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用于麻醉科，提供样品5个</w:t>
            </w:r>
          </w:p>
        </w:tc>
      </w:tr>
      <w:tr w:rsidR="00C7232A" w:rsidTr="004E50D3">
        <w:trPr>
          <w:trHeight w:val="510"/>
        </w:trPr>
        <w:tc>
          <w:tcPr>
            <w:tcW w:w="992" w:type="dxa"/>
            <w:vAlign w:val="center"/>
          </w:tcPr>
          <w:p w:rsidR="00C7232A" w:rsidRPr="00C7232A" w:rsidRDefault="00C7232A" w:rsidP="00C7232A">
            <w:pPr>
              <w:spacing w:line="360" w:lineRule="auto"/>
              <w:jc w:val="center"/>
              <w:rPr>
                <w:rFonts w:ascii="宋体" w:hAnsi="宋体"/>
                <w:color w:val="000000" w:themeColor="text1"/>
                <w:sz w:val="24"/>
              </w:rPr>
            </w:pPr>
            <w:r w:rsidRPr="00C7232A">
              <w:rPr>
                <w:rFonts w:ascii="宋体" w:hAnsi="宋体" w:hint="eastAsia"/>
                <w:color w:val="000000" w:themeColor="text1"/>
                <w:sz w:val="24"/>
              </w:rPr>
              <w:t>3</w:t>
            </w:r>
            <w:r w:rsidRPr="00C7232A">
              <w:rPr>
                <w:rFonts w:ascii="宋体" w:hAnsi="宋体"/>
                <w:color w:val="000000" w:themeColor="text1"/>
                <w:sz w:val="24"/>
              </w:rPr>
              <w:t>.1</w:t>
            </w:r>
          </w:p>
        </w:tc>
        <w:tc>
          <w:tcPr>
            <w:tcW w:w="3072" w:type="dxa"/>
            <w:vAlign w:val="center"/>
          </w:tcPr>
          <w:p w:rsidR="00C7232A" w:rsidRPr="00C7232A" w:rsidRDefault="00C7232A" w:rsidP="00C7232A">
            <w:pPr>
              <w:jc w:val="left"/>
              <w:rPr>
                <w:rFonts w:ascii="宋体" w:hAnsi="宋体"/>
                <w:color w:val="000000" w:themeColor="text1"/>
                <w:sz w:val="24"/>
              </w:rPr>
            </w:pPr>
            <w:r w:rsidRPr="00C7232A">
              <w:rPr>
                <w:rFonts w:ascii="宋体" w:hAnsi="宋体" w:hint="eastAsia"/>
                <w:color w:val="000000" w:themeColor="text1"/>
                <w:sz w:val="24"/>
              </w:rPr>
              <w:t>一次性(腰椎穿刺)麻醉包</w:t>
            </w:r>
          </w:p>
        </w:tc>
        <w:tc>
          <w:tcPr>
            <w:tcW w:w="4213" w:type="dxa"/>
            <w:vAlign w:val="center"/>
          </w:tcPr>
          <w:p w:rsidR="00C7232A" w:rsidRPr="00C7232A" w:rsidRDefault="00C7232A" w:rsidP="00C7232A">
            <w:pPr>
              <w:jc w:val="left"/>
              <w:rPr>
                <w:rFonts w:ascii="宋体" w:hAnsi="宋体"/>
                <w:color w:val="000000" w:themeColor="text1"/>
                <w:sz w:val="24"/>
              </w:rPr>
            </w:pPr>
            <w:r w:rsidRPr="00C7232A">
              <w:rPr>
                <w:rFonts w:ascii="宋体" w:hAnsi="宋体" w:hint="eastAsia"/>
                <w:color w:val="000000" w:themeColor="text1"/>
                <w:sz w:val="24"/>
              </w:rPr>
              <w:t>用于麻醉科，提供样品各5个</w:t>
            </w:r>
          </w:p>
        </w:tc>
      </w:tr>
      <w:tr w:rsidR="00C7232A" w:rsidTr="004E50D3">
        <w:trPr>
          <w:trHeight w:val="510"/>
        </w:trPr>
        <w:tc>
          <w:tcPr>
            <w:tcW w:w="992" w:type="dxa"/>
            <w:vAlign w:val="center"/>
          </w:tcPr>
          <w:p w:rsidR="00C7232A" w:rsidRPr="00C7232A" w:rsidRDefault="00C7232A" w:rsidP="00C7232A">
            <w:pPr>
              <w:spacing w:line="360" w:lineRule="auto"/>
              <w:jc w:val="center"/>
              <w:rPr>
                <w:rFonts w:ascii="宋体" w:hAnsi="宋体" w:hint="eastAsia"/>
                <w:color w:val="000000" w:themeColor="text1"/>
                <w:sz w:val="24"/>
              </w:rPr>
            </w:pPr>
            <w:r w:rsidRPr="00C7232A">
              <w:rPr>
                <w:rFonts w:ascii="宋体" w:hAnsi="宋体" w:hint="eastAsia"/>
                <w:color w:val="000000" w:themeColor="text1"/>
                <w:sz w:val="24"/>
              </w:rPr>
              <w:t>3</w:t>
            </w:r>
            <w:r w:rsidRPr="00C7232A">
              <w:rPr>
                <w:rFonts w:ascii="宋体" w:hAnsi="宋体"/>
                <w:color w:val="000000" w:themeColor="text1"/>
                <w:sz w:val="24"/>
              </w:rPr>
              <w:t>.2</w:t>
            </w:r>
          </w:p>
        </w:tc>
        <w:tc>
          <w:tcPr>
            <w:tcW w:w="3072" w:type="dxa"/>
            <w:vAlign w:val="center"/>
          </w:tcPr>
          <w:p w:rsidR="00C7232A" w:rsidRPr="00C7232A" w:rsidRDefault="00C7232A" w:rsidP="00C7232A">
            <w:pPr>
              <w:jc w:val="left"/>
              <w:rPr>
                <w:rFonts w:ascii="宋体" w:hAnsi="宋体" w:hint="eastAsia"/>
                <w:color w:val="000000" w:themeColor="text1"/>
                <w:sz w:val="24"/>
              </w:rPr>
            </w:pPr>
            <w:r w:rsidRPr="00C7232A">
              <w:rPr>
                <w:rFonts w:ascii="宋体" w:hAnsi="宋体" w:hint="eastAsia"/>
                <w:color w:val="000000" w:themeColor="text1"/>
                <w:sz w:val="24"/>
              </w:rPr>
              <w:t>一次性(腰椎穿刺)麻醉包</w:t>
            </w:r>
          </w:p>
        </w:tc>
        <w:tc>
          <w:tcPr>
            <w:tcW w:w="4213" w:type="dxa"/>
            <w:vAlign w:val="center"/>
          </w:tcPr>
          <w:p w:rsidR="00C7232A" w:rsidRPr="00C7232A" w:rsidRDefault="00C7232A" w:rsidP="00C7232A">
            <w:pPr>
              <w:jc w:val="left"/>
              <w:rPr>
                <w:rFonts w:ascii="宋体" w:hAnsi="宋体" w:hint="eastAsia"/>
                <w:color w:val="000000" w:themeColor="text1"/>
                <w:sz w:val="24"/>
              </w:rPr>
            </w:pPr>
            <w:r w:rsidRPr="00C7232A">
              <w:rPr>
                <w:rFonts w:ascii="宋体" w:hAnsi="宋体"/>
                <w:color w:val="000000" w:themeColor="text1"/>
                <w:sz w:val="24"/>
              </w:rPr>
              <w:t>用于</w:t>
            </w:r>
            <w:r w:rsidRPr="00C7232A">
              <w:rPr>
                <w:rFonts w:ascii="宋体" w:hAnsi="宋体" w:hint="eastAsia"/>
                <w:color w:val="000000" w:themeColor="text1"/>
                <w:sz w:val="24"/>
              </w:rPr>
              <w:t>神经内科和神经外科，提供样品各5个</w:t>
            </w:r>
          </w:p>
        </w:tc>
      </w:tr>
      <w:tr w:rsidR="004E50D3" w:rsidTr="004E50D3">
        <w:trPr>
          <w:trHeight w:val="510"/>
        </w:trPr>
        <w:tc>
          <w:tcPr>
            <w:tcW w:w="992" w:type="dxa"/>
            <w:vAlign w:val="center"/>
          </w:tcPr>
          <w:p w:rsidR="004E50D3" w:rsidRPr="006661F4"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4</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一次性(硬膜外)麻醉包</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用于麻醉科，提供样品5个</w:t>
            </w:r>
          </w:p>
        </w:tc>
      </w:tr>
      <w:tr w:rsidR="004E50D3" w:rsidTr="004E50D3">
        <w:trPr>
          <w:trHeight w:val="510"/>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5</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一次性全麻包</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w:t>
            </w:r>
            <w:r w:rsidR="00C7232A">
              <w:rPr>
                <w:rFonts w:ascii="宋体" w:hAnsi="宋体" w:hint="eastAsia"/>
                <w:color w:val="000000" w:themeColor="text1"/>
                <w:sz w:val="24"/>
              </w:rPr>
              <w:t>需加强型插管。</w:t>
            </w:r>
            <w:r w:rsidRPr="004E50D3">
              <w:rPr>
                <w:rFonts w:ascii="宋体" w:hAnsi="宋体" w:hint="eastAsia"/>
                <w:color w:val="000000" w:themeColor="text1"/>
                <w:sz w:val="24"/>
              </w:rPr>
              <w:t>提供样品5个</w:t>
            </w:r>
          </w:p>
        </w:tc>
      </w:tr>
      <w:tr w:rsidR="004E50D3" w:rsidTr="004E50D3">
        <w:trPr>
          <w:trHeight w:val="510"/>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6</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硬膜外麻醉套件</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用于麻醉科，提供样品5个</w:t>
            </w:r>
          </w:p>
        </w:tc>
      </w:tr>
      <w:tr w:rsidR="004E50D3" w:rsidTr="004E50D3">
        <w:trPr>
          <w:trHeight w:val="747"/>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7</w:t>
            </w:r>
          </w:p>
        </w:tc>
        <w:tc>
          <w:tcPr>
            <w:tcW w:w="3072" w:type="dxa"/>
            <w:vAlign w:val="center"/>
          </w:tcPr>
          <w:p w:rsidR="004E50D3" w:rsidRPr="004E50D3" w:rsidRDefault="004E50D3" w:rsidP="004E50D3">
            <w:pPr>
              <w:jc w:val="left"/>
              <w:rPr>
                <w:rFonts w:ascii="宋体" w:hAnsi="宋体"/>
                <w:color w:val="000000" w:themeColor="text1"/>
                <w:sz w:val="24"/>
              </w:rPr>
            </w:pPr>
            <w:r>
              <w:rPr>
                <w:rFonts w:ascii="宋体" w:hAnsi="宋体" w:hint="eastAsia"/>
                <w:color w:val="000000" w:themeColor="text1"/>
                <w:sz w:val="24"/>
              </w:rPr>
              <w:t>一次性使用超声</w:t>
            </w:r>
            <w:proofErr w:type="gramStart"/>
            <w:r>
              <w:rPr>
                <w:rFonts w:ascii="宋体" w:hAnsi="宋体" w:hint="eastAsia"/>
                <w:color w:val="000000" w:themeColor="text1"/>
                <w:sz w:val="24"/>
              </w:rPr>
              <w:t>痔</w:t>
            </w:r>
            <w:proofErr w:type="gramEnd"/>
            <w:r>
              <w:rPr>
                <w:rFonts w:ascii="宋体" w:hAnsi="宋体" w:hint="eastAsia"/>
                <w:color w:val="000000" w:themeColor="text1"/>
                <w:sz w:val="24"/>
              </w:rPr>
              <w:t>动脉结扎探头</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w:t>
            </w:r>
            <w:proofErr w:type="gramStart"/>
            <w:r w:rsidRPr="004E50D3">
              <w:rPr>
                <w:rFonts w:ascii="宋体" w:hAnsi="宋体" w:hint="eastAsia"/>
                <w:color w:val="000000" w:themeColor="text1"/>
                <w:sz w:val="24"/>
              </w:rPr>
              <w:t>痔</w:t>
            </w:r>
            <w:proofErr w:type="gramEnd"/>
            <w:r w:rsidRPr="004E50D3">
              <w:rPr>
                <w:rFonts w:ascii="宋体" w:hAnsi="宋体" w:hint="eastAsia"/>
                <w:color w:val="000000" w:themeColor="text1"/>
                <w:sz w:val="24"/>
              </w:rPr>
              <w:t>动脉结扎手术中确定</w:t>
            </w:r>
            <w:proofErr w:type="gramStart"/>
            <w:r w:rsidRPr="004E50D3">
              <w:rPr>
                <w:rFonts w:ascii="宋体" w:hAnsi="宋体" w:hint="eastAsia"/>
                <w:color w:val="000000" w:themeColor="text1"/>
                <w:sz w:val="24"/>
              </w:rPr>
              <w:t>痔</w:t>
            </w:r>
            <w:proofErr w:type="gramEnd"/>
            <w:r w:rsidRPr="004E50D3">
              <w:rPr>
                <w:rFonts w:ascii="宋体" w:hAnsi="宋体" w:hint="eastAsia"/>
                <w:color w:val="000000" w:themeColor="text1"/>
                <w:sz w:val="24"/>
              </w:rPr>
              <w:t>动脉的位置，提供配套设备租赁方案</w:t>
            </w:r>
          </w:p>
        </w:tc>
      </w:tr>
      <w:tr w:rsidR="004E50D3" w:rsidTr="004E50D3">
        <w:trPr>
          <w:trHeight w:val="830"/>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9</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穿通导管</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用于冠脉介入时处理复杂病变，包括CTO病变</w:t>
            </w:r>
          </w:p>
        </w:tc>
      </w:tr>
      <w:tr w:rsidR="004E50D3" w:rsidTr="004E50D3">
        <w:trPr>
          <w:trHeight w:val="1125"/>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1</w:t>
            </w:r>
            <w:r>
              <w:rPr>
                <w:rFonts w:ascii="宋体" w:hAnsi="宋体"/>
                <w:color w:val="000000" w:themeColor="text1"/>
                <w:sz w:val="24"/>
                <w:szCs w:val="24"/>
              </w:rPr>
              <w:t>0</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人造血管</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用于主动脉及其分支血管的置换或旁路手术，组织相容性较好，术后管壁渗血及针眼渗血较少。提供各种型号</w:t>
            </w:r>
          </w:p>
        </w:tc>
      </w:tr>
    </w:tbl>
    <w:p w:rsidR="006F6F88" w:rsidRPr="006F6F88" w:rsidRDefault="006661F4" w:rsidP="006661F4">
      <w:pPr>
        <w:spacing w:line="360" w:lineRule="auto"/>
        <w:ind w:left="480"/>
        <w:rPr>
          <w:rFonts w:ascii="宋体" w:hAnsi="宋体"/>
          <w:color w:val="000000" w:themeColor="text1"/>
          <w:sz w:val="24"/>
        </w:rPr>
      </w:pPr>
      <w:r w:rsidRPr="006F6F88">
        <w:rPr>
          <w:rFonts w:ascii="宋体" w:hAnsi="宋体"/>
          <w:color w:val="000000" w:themeColor="text1"/>
          <w:sz w:val="24"/>
        </w:rPr>
        <w:t xml:space="preserve"> </w:t>
      </w: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413EA">
        <w:rPr>
          <w:rFonts w:ascii="宋体" w:hAnsi="宋体" w:hint="eastAsia"/>
          <w:color w:val="000000" w:themeColor="text1"/>
          <w:sz w:val="24"/>
        </w:rPr>
        <w:t>网站</w:t>
      </w:r>
      <w:r w:rsidRPr="00B66C84">
        <w:rPr>
          <w:rFonts w:ascii="宋体" w:hAnsi="宋体" w:hint="eastAsia"/>
          <w:color w:val="000000" w:themeColor="text1"/>
          <w:sz w:val="24"/>
        </w:rPr>
        <w:t>下载</w:t>
      </w:r>
    </w:p>
    <w:p w:rsidR="0026673C" w:rsidRDefault="00706B6E" w:rsidP="0026673C">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color w:val="000000" w:themeColor="text1"/>
          <w:sz w:val="24"/>
        </w:rPr>
        <w:t>响应文件递交时间：</w:t>
      </w:r>
      <w:r w:rsidRPr="00E73187">
        <w:rPr>
          <w:rFonts w:ascii="宋体" w:hAnsi="宋体" w:hint="eastAsia"/>
          <w:bCs/>
          <w:color w:val="000000" w:themeColor="text1"/>
          <w:sz w:val="24"/>
        </w:rPr>
        <w:t>202</w:t>
      </w:r>
      <w:r w:rsidR="007004E1">
        <w:rPr>
          <w:rFonts w:ascii="宋体" w:hAnsi="宋体"/>
          <w:bCs/>
          <w:color w:val="000000" w:themeColor="text1"/>
          <w:sz w:val="24"/>
        </w:rPr>
        <w:t>4</w:t>
      </w:r>
      <w:r w:rsidRPr="00E73187">
        <w:rPr>
          <w:rFonts w:ascii="宋体" w:hAnsi="宋体" w:hint="eastAsia"/>
          <w:bCs/>
          <w:color w:val="000000" w:themeColor="text1"/>
          <w:sz w:val="24"/>
        </w:rPr>
        <w:t>年</w:t>
      </w:r>
      <w:r w:rsidR="007004E1">
        <w:rPr>
          <w:rFonts w:ascii="宋体" w:hAnsi="宋体"/>
          <w:bCs/>
          <w:color w:val="000000" w:themeColor="text1"/>
          <w:sz w:val="24"/>
        </w:rPr>
        <w:t>4</w:t>
      </w:r>
      <w:r w:rsidRPr="00E73187">
        <w:rPr>
          <w:rFonts w:ascii="宋体" w:hAnsi="宋体" w:hint="eastAsia"/>
          <w:bCs/>
          <w:color w:val="000000" w:themeColor="text1"/>
          <w:sz w:val="24"/>
        </w:rPr>
        <w:t>月</w:t>
      </w:r>
      <w:r w:rsidR="00C7232A">
        <w:rPr>
          <w:rFonts w:ascii="宋体" w:hAnsi="宋体"/>
          <w:bCs/>
          <w:color w:val="000000" w:themeColor="text1"/>
          <w:sz w:val="24"/>
        </w:rPr>
        <w:t>25</w:t>
      </w:r>
      <w:bookmarkStart w:id="0" w:name="_GoBack"/>
      <w:bookmarkEnd w:id="0"/>
      <w:r w:rsidRPr="00E73187">
        <w:rPr>
          <w:rFonts w:ascii="宋体" w:hAnsi="宋体" w:hint="eastAsia"/>
          <w:bCs/>
          <w:color w:val="000000" w:themeColor="text1"/>
          <w:sz w:val="24"/>
        </w:rPr>
        <w:t xml:space="preserve">日 </w:t>
      </w:r>
      <w:r w:rsidR="006661F4">
        <w:rPr>
          <w:rFonts w:ascii="宋体" w:hAnsi="宋体"/>
          <w:bCs/>
          <w:color w:val="000000" w:themeColor="text1"/>
          <w:sz w:val="24"/>
        </w:rPr>
        <w:t>17:00</w:t>
      </w:r>
      <w:r w:rsidRPr="00E73187">
        <w:rPr>
          <w:rFonts w:ascii="宋体" w:hAnsi="宋体"/>
          <w:bCs/>
          <w:color w:val="000000" w:themeColor="text1"/>
          <w:sz w:val="24"/>
        </w:rPr>
        <w:t>前</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sz w:val="24"/>
        </w:rPr>
        <w:t>响应文件递交地点：</w:t>
      </w:r>
      <w:r w:rsidR="009901FF" w:rsidRPr="001073B4">
        <w:rPr>
          <w:rFonts w:ascii="宋体" w:hAnsi="宋体"/>
          <w:bCs/>
          <w:color w:val="000000" w:themeColor="text1"/>
          <w:sz w:val="24"/>
        </w:rPr>
        <w:t>将响应文件（正本一份）密封交至</w:t>
      </w:r>
      <w:r w:rsidR="009901FF" w:rsidRPr="00143FE8">
        <w:rPr>
          <w:rFonts w:hint="eastAsia"/>
          <w:sz w:val="24"/>
          <w:szCs w:val="24"/>
        </w:rPr>
        <w:t>杭州市西湖区</w:t>
      </w:r>
      <w:proofErr w:type="gramStart"/>
      <w:r w:rsidR="009901FF" w:rsidRPr="00143FE8">
        <w:rPr>
          <w:rFonts w:hint="eastAsia"/>
          <w:sz w:val="24"/>
          <w:szCs w:val="24"/>
        </w:rPr>
        <w:t>古墩路</w:t>
      </w:r>
      <w:r w:rsidR="009901FF" w:rsidRPr="00143FE8">
        <w:rPr>
          <w:rFonts w:hint="eastAsia"/>
          <w:sz w:val="24"/>
          <w:szCs w:val="24"/>
        </w:rPr>
        <w:lastRenderedPageBreak/>
        <w:t>1229</w:t>
      </w:r>
      <w:r w:rsidR="009901FF" w:rsidRPr="00143FE8">
        <w:rPr>
          <w:rFonts w:hint="eastAsia"/>
          <w:sz w:val="24"/>
          <w:szCs w:val="24"/>
        </w:rPr>
        <w:t>号</w:t>
      </w:r>
      <w:proofErr w:type="gramEnd"/>
      <w:r w:rsidR="009901FF" w:rsidRPr="00143FE8">
        <w:rPr>
          <w:rFonts w:hint="eastAsia"/>
          <w:sz w:val="24"/>
          <w:szCs w:val="24"/>
        </w:rPr>
        <w:t>浙江医院三墩院区</w:t>
      </w:r>
      <w:r w:rsidR="009901FF">
        <w:rPr>
          <w:sz w:val="24"/>
          <w:szCs w:val="24"/>
        </w:rPr>
        <w:t>2</w:t>
      </w:r>
      <w:r w:rsidR="009901FF">
        <w:rPr>
          <w:sz w:val="24"/>
          <w:szCs w:val="24"/>
        </w:rPr>
        <w:t>号楼</w:t>
      </w:r>
      <w:r w:rsidR="007004E1">
        <w:rPr>
          <w:sz w:val="24"/>
          <w:szCs w:val="24"/>
        </w:rPr>
        <w:t>502</w:t>
      </w:r>
      <w:r w:rsidR="009901FF">
        <w:rPr>
          <w:sz w:val="24"/>
          <w:szCs w:val="24"/>
        </w:rPr>
        <w:t>房间</w:t>
      </w:r>
      <w:r w:rsidR="009901FF" w:rsidRPr="00143FE8">
        <w:rPr>
          <w:rFonts w:hint="eastAsia"/>
          <w:sz w:val="24"/>
          <w:szCs w:val="24"/>
        </w:rPr>
        <w:t>。</w:t>
      </w:r>
      <w:r w:rsidR="009901FF" w:rsidRPr="001073B4">
        <w:rPr>
          <w:rFonts w:ascii="宋体" w:hAnsi="宋体"/>
          <w:bCs/>
          <w:color w:val="000000" w:themeColor="text1"/>
          <w:sz w:val="24"/>
        </w:rPr>
        <w:t>其余响应文件（副本）密封于开标日送至。</w:t>
      </w:r>
    </w:p>
    <w:p w:rsidR="00E73187" w:rsidRPr="00E73187" w:rsidRDefault="00E73187" w:rsidP="00E73187">
      <w:pPr>
        <w:pStyle w:val="a3"/>
        <w:spacing w:line="360" w:lineRule="auto"/>
        <w:ind w:left="480" w:firstLineChars="0" w:firstLine="0"/>
        <w:rPr>
          <w:color w:val="FF0000"/>
          <w:sz w:val="24"/>
          <w:szCs w:val="24"/>
        </w:rPr>
      </w:pPr>
      <w:r w:rsidRPr="00E73187">
        <w:rPr>
          <w:b/>
          <w:sz w:val="24"/>
          <w:szCs w:val="24"/>
        </w:rPr>
        <w:t>其他：</w:t>
      </w:r>
      <w:r w:rsidRPr="00E73187">
        <w:rPr>
          <w:rFonts w:hint="eastAsia"/>
          <w:sz w:val="24"/>
          <w:szCs w:val="24"/>
        </w:rPr>
        <w:t>将《供应商登记表》和《耗材报价明细表》电子版（非扫描版）发到邮箱</w:t>
      </w:r>
      <w:r w:rsidRPr="00E73187">
        <w:rPr>
          <w:rFonts w:hint="eastAsia"/>
          <w:sz w:val="24"/>
          <w:szCs w:val="24"/>
        </w:rPr>
        <w:t>zjyy</w:t>
      </w:r>
      <w:r w:rsidR="00916035">
        <w:rPr>
          <w:rFonts w:hint="eastAsia"/>
          <w:sz w:val="24"/>
          <w:szCs w:val="24"/>
        </w:rPr>
        <w:t>hczb</w:t>
      </w:r>
      <w:r w:rsidRPr="00E73187">
        <w:rPr>
          <w:rFonts w:hint="eastAsia"/>
          <w:sz w:val="24"/>
          <w:szCs w:val="24"/>
        </w:rPr>
        <w:t>_cgzx@163.com</w:t>
      </w:r>
      <w:r w:rsidRPr="00E73187">
        <w:rPr>
          <w:rFonts w:hint="eastAsia"/>
          <w:sz w:val="24"/>
          <w:szCs w:val="24"/>
        </w:rPr>
        <w:t>，邮件标题为“报名项目</w:t>
      </w:r>
      <w:r w:rsidRPr="00E73187">
        <w:rPr>
          <w:rFonts w:hint="eastAsia"/>
          <w:sz w:val="24"/>
          <w:szCs w:val="24"/>
        </w:rPr>
        <w:t>+</w:t>
      </w:r>
      <w:r w:rsidRPr="00E73187">
        <w:rPr>
          <w:rFonts w:hint="eastAsia"/>
          <w:sz w:val="24"/>
          <w:szCs w:val="24"/>
        </w:rPr>
        <w:t>公司全称”。</w:t>
      </w:r>
      <w:r w:rsidR="00545781">
        <w:rPr>
          <w:rFonts w:hint="eastAsia"/>
          <w:color w:val="FF0000"/>
          <w:sz w:val="24"/>
          <w:szCs w:val="24"/>
        </w:rPr>
        <w:t>投标供应商发送邮件并提交</w:t>
      </w:r>
      <w:r w:rsidR="00545781" w:rsidRPr="0032332B">
        <w:rPr>
          <w:rFonts w:hint="eastAsia"/>
          <w:color w:val="FF0000"/>
          <w:sz w:val="24"/>
          <w:szCs w:val="24"/>
        </w:rPr>
        <w:t>响应文件才算报名成功。</w:t>
      </w:r>
    </w:p>
    <w:p w:rsidR="0026673C" w:rsidRPr="00E73187" w:rsidRDefault="0026673C" w:rsidP="0026673C">
      <w:pPr>
        <w:numPr>
          <w:ilvl w:val="0"/>
          <w:numId w:val="18"/>
        </w:numPr>
        <w:tabs>
          <w:tab w:val="left" w:pos="480"/>
        </w:tabs>
        <w:spacing w:line="360" w:lineRule="auto"/>
        <w:rPr>
          <w:rFonts w:ascii="宋体" w:hAnsi="宋体"/>
          <w:color w:val="000000" w:themeColor="text1"/>
          <w:sz w:val="24"/>
        </w:rPr>
      </w:pPr>
      <w:r>
        <w:rPr>
          <w:rFonts w:hint="eastAsia"/>
          <w:sz w:val="24"/>
          <w:szCs w:val="24"/>
        </w:rPr>
        <w:t>谈判</w:t>
      </w:r>
      <w:r>
        <w:rPr>
          <w:sz w:val="24"/>
          <w:szCs w:val="24"/>
        </w:rPr>
        <w:t>时间和地点</w:t>
      </w:r>
    </w:p>
    <w:p w:rsidR="00E73187" w:rsidRPr="00E73187" w:rsidRDefault="00E73187" w:rsidP="00E73187">
      <w:pPr>
        <w:pStyle w:val="a3"/>
        <w:tabs>
          <w:tab w:val="left" w:pos="480"/>
        </w:tabs>
        <w:spacing w:line="360" w:lineRule="auto"/>
        <w:ind w:left="480" w:firstLineChars="0" w:firstLine="0"/>
        <w:rPr>
          <w:rFonts w:ascii="宋体" w:hAnsi="宋体"/>
          <w:sz w:val="24"/>
        </w:rPr>
      </w:pPr>
      <w:r w:rsidRPr="00E73187">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7004E1">
        <w:rPr>
          <w:sz w:val="24"/>
          <w:szCs w:val="24"/>
        </w:rPr>
        <w:t>502</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老师</w:t>
      </w:r>
      <w:r w:rsidR="00545781">
        <w:rPr>
          <w:rFonts w:ascii="宋体" w:hAnsi="宋体" w:hint="eastAsia"/>
          <w:sz w:val="24"/>
        </w:rPr>
        <w:t>、胡老师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0F593B">
        <w:rPr>
          <w:rFonts w:ascii="宋体" w:hAnsi="宋体" w:hint="eastAsia"/>
          <w:sz w:val="24"/>
        </w:rPr>
        <w:t>需具有响应产品对应的两定机构医疗保障信息平台配送资质</w:t>
      </w:r>
      <w:r>
        <w:rPr>
          <w:rFonts w:ascii="宋体" w:hAnsi="宋体" w:hint="eastAsia"/>
          <w:sz w:val="24"/>
        </w:rPr>
        <w:t>。</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0E5B47" w:rsidRDefault="000E5B47" w:rsidP="000E5B47">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CE4E15" w:rsidRDefault="00CE4E1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color w:val="000000"/>
          <w:sz w:val="24"/>
        </w:rPr>
        <w:t>配套设备要求</w:t>
      </w:r>
    </w:p>
    <w:p w:rsidR="00CE4E15" w:rsidRDefault="00CE4E15" w:rsidP="00CE4E15">
      <w:pPr>
        <w:tabs>
          <w:tab w:val="left" w:pos="540"/>
        </w:tabs>
        <w:spacing w:line="360" w:lineRule="auto"/>
        <w:ind w:left="540"/>
        <w:rPr>
          <w:rFonts w:ascii="宋体" w:hAnsi="宋体"/>
          <w:color w:val="000000"/>
          <w:sz w:val="24"/>
        </w:rPr>
      </w:pPr>
      <w:r>
        <w:rPr>
          <w:rFonts w:ascii="宋体" w:hAnsi="宋体" w:hint="eastAsia"/>
          <w:color w:val="000000"/>
          <w:sz w:val="24"/>
        </w:rPr>
        <w:t>1</w:t>
      </w:r>
      <w:r>
        <w:rPr>
          <w:rFonts w:ascii="宋体" w:hAnsi="宋体"/>
          <w:color w:val="000000"/>
          <w:sz w:val="24"/>
        </w:rPr>
        <w:t>.</w:t>
      </w:r>
      <w:r w:rsidR="002828F4">
        <w:rPr>
          <w:rFonts w:ascii="宋体" w:hAnsi="宋体"/>
          <w:color w:val="000000"/>
          <w:sz w:val="24"/>
        </w:rPr>
        <w:t>配套设备须有完整有效的医疗器械注册或备案证明</w:t>
      </w:r>
      <w:r w:rsidR="007F327E">
        <w:rPr>
          <w:rFonts w:ascii="宋体" w:hAnsi="宋体"/>
          <w:color w:val="000000"/>
          <w:sz w:val="24"/>
        </w:rPr>
        <w:t>；</w:t>
      </w:r>
    </w:p>
    <w:p w:rsidR="002828F4" w:rsidRDefault="002828F4" w:rsidP="00CE4E15">
      <w:pPr>
        <w:tabs>
          <w:tab w:val="left" w:pos="540"/>
        </w:tabs>
        <w:spacing w:line="360" w:lineRule="auto"/>
        <w:ind w:left="540"/>
        <w:rPr>
          <w:rFonts w:ascii="宋体" w:hAnsi="宋体"/>
          <w:color w:val="000000"/>
          <w:sz w:val="24"/>
        </w:rPr>
      </w:pPr>
      <w:r>
        <w:rPr>
          <w:rFonts w:ascii="宋体" w:hAnsi="宋体" w:hint="eastAsia"/>
          <w:color w:val="000000"/>
          <w:sz w:val="24"/>
        </w:rPr>
        <w:t>2</w:t>
      </w:r>
      <w:r>
        <w:rPr>
          <w:rFonts w:ascii="宋体" w:hAnsi="宋体"/>
          <w:color w:val="000000"/>
          <w:sz w:val="24"/>
        </w:rPr>
        <w:t>.提供设备配置清单</w:t>
      </w:r>
      <w:r w:rsidR="00280B96">
        <w:rPr>
          <w:rFonts w:ascii="宋体" w:hAnsi="宋体"/>
          <w:color w:val="000000"/>
          <w:sz w:val="24"/>
        </w:rPr>
        <w:t>和易损件报价表</w:t>
      </w:r>
      <w:r w:rsidR="007F327E">
        <w:rPr>
          <w:rFonts w:ascii="宋体" w:hAnsi="宋体"/>
          <w:color w:val="000000"/>
          <w:sz w:val="24"/>
        </w:rPr>
        <w:t>；</w:t>
      </w:r>
    </w:p>
    <w:p w:rsidR="002828F4" w:rsidRDefault="002828F4" w:rsidP="00CE4E15">
      <w:pPr>
        <w:tabs>
          <w:tab w:val="left" w:pos="540"/>
        </w:tabs>
        <w:spacing w:line="360" w:lineRule="auto"/>
        <w:ind w:left="540"/>
        <w:rPr>
          <w:sz w:val="24"/>
        </w:rPr>
      </w:pPr>
      <w:r>
        <w:rPr>
          <w:rFonts w:ascii="宋体" w:hAnsi="宋体" w:hint="eastAsia"/>
          <w:color w:val="000000"/>
          <w:sz w:val="24"/>
        </w:rPr>
        <w:t>3</w:t>
      </w:r>
      <w:r>
        <w:rPr>
          <w:rFonts w:ascii="宋体" w:hAnsi="宋体"/>
          <w:color w:val="000000"/>
          <w:sz w:val="24"/>
        </w:rPr>
        <w:t>.</w:t>
      </w:r>
      <w:r w:rsidR="00280B96" w:rsidRPr="00A6566E">
        <w:rPr>
          <w:sz w:val="24"/>
        </w:rPr>
        <w:t>提供有效的货物制造商或其它有销售资格（提供证明材料）的供应商出具的授权书</w:t>
      </w:r>
      <w:r w:rsidR="007F327E">
        <w:rPr>
          <w:sz w:val="24"/>
        </w:rPr>
        <w:t>；</w:t>
      </w:r>
    </w:p>
    <w:p w:rsidR="00280B96" w:rsidRDefault="00280B96" w:rsidP="00CE4E15">
      <w:pPr>
        <w:tabs>
          <w:tab w:val="left" w:pos="540"/>
        </w:tabs>
        <w:spacing w:line="360" w:lineRule="auto"/>
        <w:ind w:left="540"/>
        <w:rPr>
          <w:rFonts w:ascii="宋体" w:hAnsi="宋体"/>
          <w:color w:val="000000"/>
          <w:sz w:val="24"/>
        </w:rPr>
      </w:pPr>
      <w:r>
        <w:rPr>
          <w:rFonts w:ascii="宋体" w:hAnsi="宋体"/>
          <w:color w:val="000000"/>
          <w:sz w:val="24"/>
        </w:rPr>
        <w:t>4.提供相关的</w:t>
      </w:r>
      <w:proofErr w:type="gramStart"/>
      <w:r>
        <w:rPr>
          <w:rFonts w:ascii="宋体" w:hAnsi="宋体"/>
          <w:color w:val="000000"/>
          <w:sz w:val="24"/>
        </w:rPr>
        <w:t>医保收费</w:t>
      </w:r>
      <w:r w:rsidR="00BE6BA7">
        <w:rPr>
          <w:rFonts w:ascii="宋体" w:hAnsi="宋体"/>
          <w:color w:val="000000"/>
          <w:sz w:val="24"/>
        </w:rPr>
        <w:t>明细</w:t>
      </w:r>
      <w:proofErr w:type="gramEnd"/>
      <w:r w:rsidR="007F327E">
        <w:rPr>
          <w:rFonts w:ascii="宋体" w:hAnsi="宋体"/>
          <w:color w:val="000000"/>
          <w:sz w:val="24"/>
        </w:rPr>
        <w:t>；</w:t>
      </w:r>
    </w:p>
    <w:p w:rsidR="00BE6BA7" w:rsidRDefault="00BE6BA7" w:rsidP="00CE4E15">
      <w:pPr>
        <w:tabs>
          <w:tab w:val="left" w:pos="540"/>
        </w:tabs>
        <w:spacing w:line="360" w:lineRule="auto"/>
        <w:ind w:left="540"/>
        <w:rPr>
          <w:rFonts w:ascii="宋体" w:hAnsi="宋体"/>
          <w:color w:val="000000"/>
          <w:sz w:val="24"/>
        </w:rPr>
      </w:pPr>
      <w:r>
        <w:rPr>
          <w:rFonts w:ascii="宋体" w:hAnsi="宋体" w:hint="eastAsia"/>
          <w:color w:val="000000"/>
          <w:sz w:val="24"/>
        </w:rPr>
        <w:t>5</w:t>
      </w:r>
      <w:r>
        <w:rPr>
          <w:rFonts w:ascii="宋体" w:hAnsi="宋体"/>
          <w:color w:val="000000"/>
          <w:sz w:val="24"/>
        </w:rPr>
        <w:t>.</w:t>
      </w:r>
      <w:r w:rsidR="00253E86">
        <w:rPr>
          <w:rFonts w:ascii="宋体" w:hAnsi="宋体" w:hint="eastAsia"/>
          <w:color w:val="000000"/>
          <w:sz w:val="24"/>
        </w:rPr>
        <w:t>负责设备的安装、调试</w:t>
      </w:r>
      <w:r w:rsidRPr="00BE6BA7">
        <w:rPr>
          <w:rFonts w:ascii="宋体" w:hAnsi="宋体" w:hint="eastAsia"/>
          <w:color w:val="000000"/>
          <w:sz w:val="24"/>
        </w:rPr>
        <w:t>；</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w:t>
      </w:r>
      <w:r w:rsidR="007F327E">
        <w:rPr>
          <w:rFonts w:ascii="宋体" w:hAnsi="宋体"/>
          <w:color w:val="000000"/>
          <w:sz w:val="24"/>
        </w:rPr>
        <w:t>若采用租赁形式，租赁服务包括的内容</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6.1</w:t>
      </w:r>
      <w:r w:rsidR="007F327E">
        <w:rPr>
          <w:rFonts w:ascii="宋体" w:hAnsi="宋体" w:hint="eastAsia"/>
          <w:color w:val="000000"/>
          <w:sz w:val="24"/>
        </w:rPr>
        <w:t>负责设备的日常维护保养、故障维修等工作。</w:t>
      </w:r>
      <w:r w:rsidRPr="00BE6BA7">
        <w:rPr>
          <w:rFonts w:ascii="宋体" w:hAnsi="宋体" w:hint="eastAsia"/>
          <w:color w:val="000000"/>
          <w:sz w:val="24"/>
        </w:rPr>
        <w:t>在设备出现故障时，快速做出维修响应；</w:t>
      </w:r>
      <w:r w:rsidR="007F327E" w:rsidRPr="007F327E">
        <w:rPr>
          <w:rFonts w:ascii="宋体" w:hAnsi="宋体" w:hint="eastAsia"/>
          <w:color w:val="000000"/>
          <w:sz w:val="24"/>
        </w:rPr>
        <w:t>若不能在48小时内及时修复，影响临床工作开展的，需提供备用机供医院使用</w:t>
      </w:r>
      <w:r w:rsidR="007F327E">
        <w:rPr>
          <w:rFonts w:ascii="宋体" w:hAnsi="宋体" w:hint="eastAsia"/>
          <w:color w:val="000000"/>
          <w:sz w:val="24"/>
        </w:rPr>
        <w:t>；</w:t>
      </w:r>
    </w:p>
    <w:p w:rsid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6.2</w:t>
      </w:r>
      <w:r w:rsidRPr="00BE6BA7">
        <w:rPr>
          <w:rFonts w:ascii="宋体" w:hAnsi="宋体" w:hint="eastAsia"/>
          <w:color w:val="000000"/>
          <w:sz w:val="24"/>
        </w:rPr>
        <w:t xml:space="preserve"> 租赁费用逐年支付，当年租赁服务完成后支付</w:t>
      </w:r>
      <w:r w:rsidR="007F327E">
        <w:rPr>
          <w:rFonts w:ascii="宋体" w:hAnsi="宋体" w:hint="eastAsia"/>
          <w:color w:val="000000"/>
          <w:sz w:val="24"/>
        </w:rPr>
        <w:t>；</w:t>
      </w:r>
    </w:p>
    <w:p w:rsidR="007F327E" w:rsidRPr="007F327E" w:rsidRDefault="007F327E" w:rsidP="007F327E">
      <w:pPr>
        <w:tabs>
          <w:tab w:val="left" w:pos="540"/>
        </w:tabs>
        <w:spacing w:line="360" w:lineRule="auto"/>
        <w:ind w:left="540"/>
        <w:rPr>
          <w:rFonts w:ascii="宋体" w:hAnsi="宋体"/>
          <w:color w:val="000000"/>
          <w:sz w:val="24"/>
        </w:rPr>
      </w:pPr>
      <w:r>
        <w:rPr>
          <w:rFonts w:ascii="宋体" w:hAnsi="宋体"/>
          <w:color w:val="000000"/>
          <w:sz w:val="24"/>
        </w:rPr>
        <w:t>6.3</w:t>
      </w:r>
      <w:r w:rsidRPr="007F327E">
        <w:rPr>
          <w:rFonts w:ascii="宋体" w:hAnsi="宋体" w:hint="eastAsia"/>
          <w:color w:val="000000"/>
          <w:sz w:val="24"/>
        </w:rPr>
        <w:t>包含必要的计量检测等相关费用</w:t>
      </w:r>
      <w:r>
        <w:rPr>
          <w:rFonts w:ascii="宋体" w:hAnsi="宋体" w:hint="eastAsia"/>
          <w:color w:val="000000"/>
          <w:sz w:val="24"/>
        </w:rPr>
        <w:t>；</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545781" w:rsidRPr="00BB2352" w:rsidTr="00C0013D">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评分内容</w:t>
            </w:r>
          </w:p>
        </w:tc>
      </w:tr>
      <w:tr w:rsidR="00545781" w:rsidRPr="00BB2352" w:rsidTr="00C0013D">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宋体" w:hAnsi="宋体" w:cs="宋体"/>
                <w:kern w:val="0"/>
                <w:szCs w:val="21"/>
              </w:rPr>
            </w:pPr>
            <w:r w:rsidRPr="00BB2352">
              <w:rPr>
                <w:rFonts w:ascii="宋体" w:hAnsi="宋体" w:cs="宋体" w:hint="eastAsia"/>
                <w:kern w:val="0"/>
                <w:szCs w:val="21"/>
              </w:rPr>
              <w:t>评分细则</w:t>
            </w:r>
          </w:p>
        </w:tc>
        <w:tc>
          <w:tcPr>
            <w:tcW w:w="888"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满分</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根据供应商经营管理模式，履约方案给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5</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根据供应商提供的售后服务方案给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供货时间≤</w:t>
            </w:r>
            <w:r>
              <w:rPr>
                <w:rFonts w:hint="eastAsia"/>
                <w:color w:val="000000"/>
                <w:sz w:val="22"/>
              </w:rPr>
              <w:t>24</w:t>
            </w:r>
            <w:r>
              <w:rPr>
                <w:rFonts w:hint="eastAsia"/>
                <w:color w:val="000000"/>
                <w:sz w:val="22"/>
              </w:rPr>
              <w:t>小时得</w:t>
            </w:r>
            <w:r>
              <w:rPr>
                <w:rFonts w:hint="eastAsia"/>
                <w:color w:val="000000"/>
                <w:sz w:val="22"/>
              </w:rPr>
              <w:t>5</w:t>
            </w:r>
            <w:r>
              <w:rPr>
                <w:rFonts w:hint="eastAsia"/>
                <w:color w:val="000000"/>
                <w:sz w:val="22"/>
              </w:rPr>
              <w:t>分；供货时间</w:t>
            </w:r>
            <w:r>
              <w:rPr>
                <w:rFonts w:hint="eastAsia"/>
                <w:color w:val="000000"/>
                <w:sz w:val="22"/>
              </w:rPr>
              <w:t xml:space="preserve"> 24</w:t>
            </w:r>
            <w:r>
              <w:rPr>
                <w:rFonts w:hint="eastAsia"/>
                <w:color w:val="000000"/>
                <w:sz w:val="22"/>
              </w:rPr>
              <w:t>小时</w:t>
            </w:r>
            <w:r>
              <w:rPr>
                <w:rFonts w:hint="eastAsia"/>
                <w:color w:val="000000"/>
                <w:sz w:val="22"/>
              </w:rPr>
              <w:t>-48</w:t>
            </w:r>
            <w:r>
              <w:rPr>
                <w:rFonts w:hint="eastAsia"/>
                <w:color w:val="000000"/>
                <w:sz w:val="22"/>
              </w:rPr>
              <w:t>小时得</w:t>
            </w:r>
            <w:r>
              <w:rPr>
                <w:rFonts w:hint="eastAsia"/>
                <w:color w:val="000000"/>
                <w:sz w:val="22"/>
              </w:rPr>
              <w:t>3</w:t>
            </w:r>
            <w:r>
              <w:rPr>
                <w:rFonts w:hint="eastAsia"/>
                <w:color w:val="000000"/>
                <w:sz w:val="22"/>
              </w:rPr>
              <w:t>分；供货时间＞</w:t>
            </w:r>
            <w:r>
              <w:rPr>
                <w:rFonts w:hint="eastAsia"/>
                <w:color w:val="000000"/>
                <w:sz w:val="22"/>
              </w:rPr>
              <w:t>48</w:t>
            </w:r>
            <w:r>
              <w:rPr>
                <w:rFonts w:hint="eastAsia"/>
                <w:color w:val="000000"/>
                <w:sz w:val="22"/>
              </w:rPr>
              <w:t>小时得</w:t>
            </w:r>
            <w:r>
              <w:rPr>
                <w:rFonts w:hint="eastAsia"/>
                <w:color w:val="000000"/>
                <w:sz w:val="22"/>
              </w:rPr>
              <w:t>1</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212"/>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sz="4" w:space="0" w:color="auto"/>
              <w:right w:val="single" w:sz="4" w:space="0" w:color="auto"/>
            </w:tcBorders>
            <w:shd w:val="clear" w:color="auto" w:fill="auto"/>
            <w:noWrap/>
            <w:vAlign w:val="center"/>
          </w:tcPr>
          <w:p w:rsidR="00545781" w:rsidRDefault="00545781" w:rsidP="00C0013D">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rFonts w:ascii="Times New Roman" w:hAnsi="Times New Roman"/>
                <w:color w:val="000000"/>
                <w:sz w:val="22"/>
              </w:rPr>
            </w:pPr>
            <w:r>
              <w:rPr>
                <w:rFonts w:ascii="Times New Roman" w:hAnsi="Times New Roman"/>
                <w:color w:val="000000"/>
                <w:sz w:val="22"/>
              </w:rPr>
              <w:t>根据供应商提供的仓储条件给</w:t>
            </w:r>
            <w:r>
              <w:rPr>
                <w:rFonts w:ascii="Times New Roman" w:hAnsi="Times New Roman"/>
                <w:color w:val="000000"/>
                <w:sz w:val="22"/>
              </w:rPr>
              <w:t>0-5</w:t>
            </w:r>
            <w:r>
              <w:rPr>
                <w:rFonts w:ascii="Times New Roman" w:hAnsi="Times New Roman"/>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25"/>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根据品牌认同度情况给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80"/>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Cs w:val="21"/>
              </w:rPr>
            </w:pPr>
            <w:r>
              <w:rPr>
                <w:rFonts w:hint="eastAsia"/>
                <w:color w:val="000000"/>
                <w:szCs w:val="21"/>
              </w:rPr>
              <w:t>提供自</w:t>
            </w:r>
            <w:r>
              <w:rPr>
                <w:rFonts w:hint="eastAsia"/>
                <w:color w:val="000000"/>
                <w:szCs w:val="21"/>
              </w:rPr>
              <w:t>2021</w:t>
            </w:r>
            <w:r>
              <w:rPr>
                <w:rFonts w:hint="eastAsia"/>
                <w:color w:val="000000"/>
                <w:szCs w:val="21"/>
              </w:rPr>
              <w:t>年</w:t>
            </w:r>
            <w:r>
              <w:rPr>
                <w:rFonts w:hint="eastAsia"/>
                <w:color w:val="000000"/>
                <w:szCs w:val="21"/>
              </w:rPr>
              <w:t>1</w:t>
            </w:r>
            <w:r>
              <w:rPr>
                <w:rFonts w:hint="eastAsia"/>
                <w:color w:val="000000"/>
                <w:szCs w:val="21"/>
              </w:rPr>
              <w:t>月</w:t>
            </w:r>
            <w:r>
              <w:rPr>
                <w:rFonts w:hint="eastAsia"/>
                <w:color w:val="000000"/>
                <w:szCs w:val="21"/>
              </w:rPr>
              <w:t>1</w:t>
            </w:r>
            <w:r>
              <w:rPr>
                <w:rFonts w:hint="eastAsia"/>
                <w:color w:val="000000"/>
                <w:szCs w:val="21"/>
              </w:rPr>
              <w:t>日起在省内医院的销售业绩，每提供一个发票得</w:t>
            </w:r>
            <w:r>
              <w:rPr>
                <w:rFonts w:hint="eastAsia"/>
                <w:color w:val="000000"/>
                <w:szCs w:val="21"/>
              </w:rPr>
              <w:t>1</w:t>
            </w:r>
            <w:r>
              <w:rPr>
                <w:rFonts w:hint="eastAsia"/>
                <w:color w:val="000000"/>
                <w:szCs w:val="21"/>
              </w:rPr>
              <w:t>分，最高得</w:t>
            </w:r>
            <w:r>
              <w:rPr>
                <w:rFonts w:hint="eastAsia"/>
                <w:color w:val="000000"/>
                <w:szCs w:val="21"/>
              </w:rPr>
              <w:t>5</w:t>
            </w:r>
            <w:r>
              <w:rPr>
                <w:rFonts w:hint="eastAsia"/>
                <w:color w:val="000000"/>
                <w:szCs w:val="21"/>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242"/>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产品种类规格与临床使用的适用性能充分满足临床使用要求得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产品种类规格与临床使用的适用性能基本临床使用要求得分</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产品种类规格与临床使用的适用性只能部分满足临床使用要求得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产品种类规格与临床使用的适用性不能满足临床使用要求得</w:t>
            </w:r>
            <w:r>
              <w:rPr>
                <w:rFonts w:hint="eastAsia"/>
                <w:color w:val="000000"/>
                <w:sz w:val="22"/>
              </w:rPr>
              <w:t>0</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noWrap/>
            <w:vAlign w:val="center"/>
          </w:tcPr>
          <w:p w:rsidR="00545781" w:rsidRDefault="007004E1" w:rsidP="00C0013D">
            <w:pPr>
              <w:jc w:val="center"/>
              <w:rPr>
                <w:rFonts w:ascii="Times New Roman" w:hAnsi="Times New Roman"/>
                <w:color w:val="000000"/>
                <w:sz w:val="22"/>
              </w:rPr>
            </w:pPr>
            <w:r>
              <w:rPr>
                <w:rFonts w:ascii="Times New Roman" w:hAnsi="Times New Roman"/>
                <w:color w:val="000000"/>
                <w:sz w:val="22"/>
              </w:rPr>
              <w:t>20</w:t>
            </w:r>
          </w:p>
        </w:tc>
      </w:tr>
      <w:tr w:rsidR="00545781" w:rsidRPr="00BB2352" w:rsidTr="00C0013D">
        <w:trPr>
          <w:trHeight w:val="242"/>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545781" w:rsidRDefault="00545781" w:rsidP="00C0013D">
            <w:pPr>
              <w:widowControl/>
              <w:jc w:val="center"/>
              <w:rPr>
                <w:rFonts w:ascii="Times New Roman" w:hAnsi="Times New Roman"/>
                <w:sz w:val="22"/>
              </w:rPr>
            </w:pPr>
            <w:r>
              <w:rPr>
                <w:rFonts w:ascii="Times New Roman" w:hAnsi="Times New Roman"/>
                <w:sz w:val="22"/>
              </w:rPr>
              <w:t>8</w:t>
            </w:r>
          </w:p>
        </w:tc>
        <w:tc>
          <w:tcPr>
            <w:tcW w:w="1828" w:type="dxa"/>
            <w:tcBorders>
              <w:top w:val="single" w:sz="4" w:space="0" w:color="auto"/>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产品性能评价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产品技术性能领先，充分满足临床使用要求得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产品技术性能先进，满足临床使用要求得</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产品技术性能一般，基本满足临床使用要求得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产品技术性能差，不能满足临床使用要求得</w:t>
            </w:r>
            <w:r>
              <w:rPr>
                <w:rFonts w:hint="eastAsia"/>
                <w:color w:val="000000"/>
                <w:sz w:val="22"/>
              </w:rPr>
              <w:t>0</w:t>
            </w:r>
            <w:r>
              <w:rPr>
                <w:rFonts w:hint="eastAsia"/>
                <w:color w:val="000000"/>
                <w:sz w:val="22"/>
              </w:rPr>
              <w:t>分。</w:t>
            </w:r>
          </w:p>
        </w:tc>
        <w:tc>
          <w:tcPr>
            <w:tcW w:w="888" w:type="dxa"/>
            <w:tcBorders>
              <w:top w:val="single" w:sz="4" w:space="0" w:color="auto"/>
              <w:left w:val="nil"/>
              <w:bottom w:val="single" w:sz="4" w:space="0" w:color="auto"/>
              <w:right w:val="single" w:sz="4" w:space="0" w:color="auto"/>
            </w:tcBorders>
            <w:shd w:val="clear" w:color="auto" w:fill="auto"/>
            <w:noWrap/>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20</w:t>
            </w:r>
          </w:p>
        </w:tc>
      </w:tr>
    </w:tbl>
    <w:p w:rsidR="00545781" w:rsidRPr="00BB2352" w:rsidRDefault="00545781" w:rsidP="00BB2352">
      <w:pPr>
        <w:spacing w:line="360" w:lineRule="auto"/>
        <w:rPr>
          <w:rFonts w:ascii="宋体" w:hAnsi="宋体"/>
          <w:b/>
          <w:szCs w:val="21"/>
        </w:rPr>
      </w:pPr>
    </w:p>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7F327E" w:rsidRDefault="00F24A4C"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545781">
        <w:rPr>
          <w:rFonts w:ascii="宋体" w:hAnsi="宋体"/>
          <w:sz w:val="24"/>
          <w:lang w:val="zh-CN"/>
        </w:rPr>
        <w:t>（如有）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F327E" w:rsidRDefault="001B13AB" w:rsidP="007F327E">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0E5B47" w:rsidRPr="001B13AB" w:rsidRDefault="000E5B47"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F24A4C" w:rsidRDefault="002B0953">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0F593B" w:rsidRDefault="00D20753" w:rsidP="00D20753">
      <w:pPr>
        <w:spacing w:line="480" w:lineRule="auto"/>
        <w:rPr>
          <w:rFonts w:ascii="宋体" w:hAnsi="宋体" w:cs="宋体"/>
          <w:sz w:val="24"/>
          <w:szCs w:val="21"/>
          <w:u w:val="single"/>
        </w:rPr>
      </w:pPr>
      <w:r w:rsidRPr="000F593B">
        <w:rPr>
          <w:rFonts w:ascii="宋体" w:hAnsi="宋体" w:cs="宋体" w:hint="eastAsia"/>
          <w:sz w:val="24"/>
          <w:szCs w:val="21"/>
          <w:u w:val="single"/>
        </w:rPr>
        <w:t>（采购人）：</w:t>
      </w:r>
    </w:p>
    <w:p w:rsidR="00D20753" w:rsidRPr="000F593B" w:rsidRDefault="00D20753" w:rsidP="00D20753">
      <w:pPr>
        <w:pStyle w:val="ad"/>
        <w:spacing w:before="0" w:beforeAutospacing="0" w:after="0" w:afterAutospacing="0" w:line="480" w:lineRule="auto"/>
        <w:ind w:firstLineChars="400" w:firstLine="960"/>
        <w:rPr>
          <w:rFonts w:cs="宋体"/>
          <w:szCs w:val="21"/>
        </w:rPr>
      </w:pPr>
    </w:p>
    <w:p w:rsidR="00D20753" w:rsidRPr="000F593B" w:rsidRDefault="00D20753" w:rsidP="00D20753">
      <w:pPr>
        <w:pStyle w:val="ad"/>
        <w:shd w:val="clear" w:color="auto" w:fill="FFFFFF"/>
        <w:spacing w:before="0" w:beforeAutospacing="0" w:after="0" w:afterAutospacing="0" w:line="480" w:lineRule="auto"/>
        <w:ind w:firstLineChars="200" w:firstLine="480"/>
        <w:rPr>
          <w:rFonts w:cs="宋体"/>
          <w:szCs w:val="21"/>
        </w:rPr>
      </w:pPr>
      <w:r w:rsidRPr="000F593B">
        <w:rPr>
          <w:rFonts w:cs="宋体" w:hint="eastAsia"/>
          <w:szCs w:val="21"/>
        </w:rPr>
        <w:t>我方</w:t>
      </w:r>
      <w:r w:rsidRPr="000F593B">
        <w:rPr>
          <w:rFonts w:cs="宋体" w:hint="eastAsia"/>
          <w:szCs w:val="21"/>
          <w:u w:val="single"/>
        </w:rPr>
        <w:t xml:space="preserve">    </w:t>
      </w:r>
      <w:r w:rsidRPr="000F593B">
        <w:rPr>
          <w:rFonts w:cs="宋体" w:hint="eastAsia"/>
          <w:i/>
          <w:iCs/>
          <w:szCs w:val="21"/>
          <w:u w:val="single"/>
        </w:rPr>
        <w:t>（投标人全称）</w:t>
      </w:r>
      <w:r w:rsidRPr="000F593B">
        <w:rPr>
          <w:rFonts w:cs="宋体" w:hint="eastAsia"/>
          <w:szCs w:val="21"/>
          <w:u w:val="single"/>
        </w:rPr>
        <w:t xml:space="preserve">  </w:t>
      </w:r>
      <w:r w:rsidRPr="000F593B">
        <w:rPr>
          <w:rFonts w:cs="宋体" w:hint="eastAsia"/>
          <w:szCs w:val="21"/>
        </w:rPr>
        <w:t>参与</w:t>
      </w:r>
      <w:r w:rsidRPr="000F593B">
        <w:rPr>
          <w:rFonts w:cs="宋体" w:hint="eastAsia"/>
          <w:szCs w:val="21"/>
          <w:u w:val="single"/>
        </w:rPr>
        <w:t xml:space="preserve">    </w:t>
      </w:r>
      <w:r w:rsidRPr="000F593B">
        <w:rPr>
          <w:rFonts w:cs="宋体" w:hint="eastAsia"/>
          <w:i/>
          <w:iCs/>
          <w:szCs w:val="21"/>
          <w:u w:val="single"/>
        </w:rPr>
        <w:t xml:space="preserve">  （项目名称）   </w:t>
      </w:r>
      <w:r w:rsidRPr="000F593B">
        <w:rPr>
          <w:rFonts w:cs="宋体" w:hint="eastAsia"/>
          <w:szCs w:val="21"/>
        </w:rPr>
        <w:t>采购活动，针对投标人资格要求做如下承诺：</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我方具有良好的商业信誉和健全的财务会计制度；</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我方具有履行本项目</w:t>
      </w:r>
      <w:r w:rsidR="00BB2352" w:rsidRPr="000F593B">
        <w:rPr>
          <w:rFonts w:cs="宋体" w:hint="eastAsia"/>
          <w:szCs w:val="21"/>
        </w:rPr>
        <w:t>所必需的仓储条件</w:t>
      </w:r>
      <w:r w:rsidRPr="000F593B">
        <w:rPr>
          <w:rFonts w:cs="宋体" w:hint="eastAsia"/>
          <w:szCs w:val="21"/>
        </w:rPr>
        <w:t>；</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我方没有缴纳税收和社会保障等方面的失信记录；</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我方对上述承诺内容的真实性负责。如有虚假，将依法承担相应责任。</w:t>
      </w:r>
    </w:p>
    <w:p w:rsidR="00D20753" w:rsidRPr="000F593B" w:rsidRDefault="00D20753" w:rsidP="00D20753">
      <w:pPr>
        <w:pStyle w:val="ad"/>
        <w:spacing w:before="0" w:beforeAutospacing="0" w:after="0" w:afterAutospacing="0" w:line="480" w:lineRule="auto"/>
        <w:ind w:firstLineChars="200" w:firstLine="480"/>
        <w:rPr>
          <w:rFonts w:cs="宋体"/>
          <w:szCs w:val="21"/>
        </w:rPr>
      </w:pPr>
    </w:p>
    <w:p w:rsidR="00D20753" w:rsidRPr="000F593B" w:rsidRDefault="00D20753" w:rsidP="00D20753">
      <w:pPr>
        <w:pStyle w:val="ad"/>
        <w:spacing w:before="0" w:beforeAutospacing="0" w:after="0" w:afterAutospacing="0" w:line="480" w:lineRule="auto"/>
        <w:ind w:firstLineChars="200" w:firstLine="482"/>
        <w:rPr>
          <w:rFonts w:cs="宋体"/>
          <w:b/>
          <w:bCs/>
          <w:szCs w:val="21"/>
        </w:rPr>
      </w:pP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 xml:space="preserve">供应商名称（盖章） ： </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法定代表人或授权代表（签字或盖章）</w:t>
      </w:r>
      <w:r w:rsidR="000F593B">
        <w:rPr>
          <w:rFonts w:cs="宋体" w:hint="eastAsia"/>
          <w:szCs w:val="21"/>
        </w:rPr>
        <w:t>：</w:t>
      </w:r>
    </w:p>
    <w:p w:rsidR="00D20753" w:rsidRPr="00FD36E0" w:rsidRDefault="00D20753" w:rsidP="00D20753">
      <w:pPr>
        <w:pStyle w:val="2"/>
        <w:ind w:firstLineChars="196" w:firstLine="470"/>
        <w:rPr>
          <w:rFonts w:ascii="宋体" w:eastAsia="宋体" w:hAnsi="宋体" w:cs="宋体"/>
          <w:b w:val="0"/>
          <w:sz w:val="21"/>
          <w:szCs w:val="21"/>
        </w:rPr>
      </w:pPr>
      <w:r w:rsidRPr="000F593B">
        <w:rPr>
          <w:rFonts w:ascii="宋体" w:eastAsia="宋体" w:hAnsi="宋体" w:cs="宋体" w:hint="eastAsia"/>
          <w:b w:val="0"/>
          <w:sz w:val="24"/>
          <w:szCs w:val="21"/>
        </w:rPr>
        <w:t xml:space="preserve">日期：  年  月  日   </w:t>
      </w:r>
      <w:r w:rsidRPr="00FD36E0">
        <w:rPr>
          <w:rFonts w:ascii="宋体" w:eastAsia="宋体" w:hAnsi="宋体" w:cs="宋体" w:hint="eastAsia"/>
          <w:b w:val="0"/>
          <w:sz w:val="21"/>
          <w:szCs w:val="21"/>
        </w:rPr>
        <w:t xml:space="preserve">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0E5B47" w:rsidP="00262EF4">
            <w:pPr>
              <w:spacing w:line="360" w:lineRule="auto"/>
              <w:ind w:firstLine="405"/>
              <w:rPr>
                <w:rFonts w:ascii="Times New Roman" w:hAnsi="Times New Roman"/>
                <w:sz w:val="24"/>
              </w:rPr>
            </w:pPr>
            <w:r w:rsidRPr="000E5B47">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0E5B47" w:rsidP="00AF7998">
      <w:pPr>
        <w:pStyle w:val="a3"/>
        <w:spacing w:line="480" w:lineRule="auto"/>
        <w:ind w:left="420" w:firstLineChars="0" w:firstLine="0"/>
        <w:rPr>
          <w:rFonts w:ascii="Times New Roman" w:hAnsi="Times New Roman"/>
          <w:sz w:val="24"/>
        </w:rPr>
      </w:pPr>
      <w:r w:rsidRPr="000E5B47">
        <w:rPr>
          <w:rFonts w:ascii="Times New Roman" w:hAnsi="Times New Roman" w:hint="eastAsia"/>
          <w:sz w:val="24"/>
        </w:rPr>
        <w:t>法定代表人或授权代表（签字或盖章）</w:t>
      </w:r>
      <w:r>
        <w:rPr>
          <w:rFonts w:ascii="Times New Roman" w:hAnsi="Times New Roman" w:hint="eastAsia"/>
          <w:sz w:val="24"/>
        </w:rPr>
        <w:t>：</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Pr="000F593B" w:rsidRDefault="00D20753" w:rsidP="000F593B">
      <w:pPr>
        <w:spacing w:line="360" w:lineRule="auto"/>
        <w:ind w:right="960"/>
        <w:jc w:val="left"/>
        <w:rPr>
          <w:rFonts w:ascii="宋体" w:hAnsi="宋体" w:cs="宋体"/>
          <w:sz w:val="24"/>
          <w:szCs w:val="21"/>
        </w:rPr>
      </w:pPr>
      <w:r w:rsidRPr="000F593B">
        <w:rPr>
          <w:rFonts w:ascii="宋体" w:hAnsi="宋体" w:cs="宋体" w:hint="eastAsia"/>
          <w:sz w:val="24"/>
          <w:szCs w:val="21"/>
        </w:rPr>
        <w:t xml:space="preserve">供应商：（盖公章）       </w:t>
      </w:r>
    </w:p>
    <w:p w:rsidR="000F593B" w:rsidRPr="000F593B" w:rsidRDefault="000F593B" w:rsidP="000F593B">
      <w:pPr>
        <w:pStyle w:val="ad"/>
        <w:spacing w:before="0" w:beforeAutospacing="0" w:after="0" w:afterAutospacing="0" w:line="480" w:lineRule="auto"/>
        <w:jc w:val="both"/>
        <w:rPr>
          <w:rFonts w:cs="宋体"/>
          <w:szCs w:val="21"/>
        </w:rPr>
      </w:pPr>
      <w:r w:rsidRPr="000F593B">
        <w:rPr>
          <w:rFonts w:cs="宋体" w:hint="eastAsia"/>
          <w:szCs w:val="21"/>
        </w:rPr>
        <w:t>法定代表人或授权代表（签字或盖章）</w:t>
      </w:r>
      <w:r>
        <w:rPr>
          <w:rFonts w:cs="宋体" w:hint="eastAsia"/>
          <w:szCs w:val="21"/>
        </w:rPr>
        <w:t>：</w:t>
      </w:r>
    </w:p>
    <w:p w:rsidR="00767498" w:rsidRPr="00D20753" w:rsidRDefault="000F593B" w:rsidP="000F593B">
      <w:pPr>
        <w:autoSpaceDE w:val="0"/>
        <w:autoSpaceDN w:val="0"/>
        <w:adjustRightInd w:val="0"/>
        <w:ind w:right="1320"/>
        <w:rPr>
          <w:rFonts w:ascii="宋体" w:hAnsi="宋体" w:cs="宋体"/>
          <w:szCs w:val="21"/>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F593B" w:rsidRPr="000F593B" w:rsidRDefault="000F593B" w:rsidP="000F593B">
      <w:pPr>
        <w:pStyle w:val="ad"/>
        <w:spacing w:before="0" w:beforeAutospacing="0" w:after="0" w:afterAutospacing="0" w:line="480" w:lineRule="auto"/>
        <w:rPr>
          <w:rFonts w:cs="宋体"/>
          <w:szCs w:val="21"/>
        </w:rPr>
      </w:pPr>
      <w:r w:rsidRPr="000F593B">
        <w:rPr>
          <w:rFonts w:cs="宋体" w:hint="eastAsia"/>
          <w:szCs w:val="21"/>
        </w:rPr>
        <w:t>法定代表人或授权代表（签字或盖章）</w:t>
      </w:r>
      <w:r>
        <w:rPr>
          <w:rFonts w:cs="宋体" w:hint="eastAsia"/>
          <w:szCs w:val="21"/>
        </w:rPr>
        <w:t>：</w:t>
      </w:r>
    </w:p>
    <w:p w:rsidR="000A678C" w:rsidRPr="00DB3CA9" w:rsidRDefault="000A678C" w:rsidP="000A678C">
      <w:pPr>
        <w:spacing w:line="300" w:lineRule="auto"/>
        <w:rPr>
          <w:rFonts w:ascii="Times New Roman" w:hAnsi="Times New Roman"/>
          <w:spacing w:val="20"/>
          <w:sz w:val="24"/>
          <w:u w:val="single"/>
        </w:rPr>
      </w:pP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0F593B" w:rsidP="000A678C">
      <w:pPr>
        <w:wordWrap w:val="0"/>
        <w:spacing w:line="480" w:lineRule="auto"/>
        <w:jc w:val="left"/>
        <w:rPr>
          <w:sz w:val="24"/>
          <w:szCs w:val="24"/>
        </w:rPr>
      </w:pPr>
      <w:r w:rsidRPr="000F593B">
        <w:rPr>
          <w:rFonts w:cs="宋体" w:hint="eastAsia"/>
          <w:sz w:val="24"/>
          <w:szCs w:val="21"/>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0E5B47" w:rsidRDefault="000E5B47"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0F593B" w:rsidP="00DF6B34">
      <w:pPr>
        <w:spacing w:line="300" w:lineRule="auto"/>
        <w:rPr>
          <w:rFonts w:ascii="Times New Roman" w:hAnsi="Times New Roman"/>
          <w:spacing w:val="20"/>
          <w:sz w:val="24"/>
          <w:u w:val="single"/>
        </w:rPr>
      </w:pPr>
      <w:r w:rsidRPr="000F593B">
        <w:rPr>
          <w:rFonts w:cs="宋体" w:hint="eastAsia"/>
          <w:sz w:val="24"/>
          <w:szCs w:val="21"/>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253E86" w:rsidRDefault="00AB71D3" w:rsidP="00F24A4C">
      <w:pPr>
        <w:widowControl/>
        <w:jc w:val="left"/>
        <w:rPr>
          <w:rFonts w:ascii="宋体" w:hAnsi="宋体" w:cs="宋体"/>
          <w:color w:val="000000"/>
          <w:kern w:val="0"/>
          <w:sz w:val="22"/>
        </w:rPr>
      </w:pPr>
    </w:p>
    <w:p w:rsidR="00F24A4C" w:rsidRPr="00253E86" w:rsidRDefault="00F24A4C">
      <w:pPr>
        <w:rPr>
          <w:rFonts w:ascii="宋体" w:hAnsi="宋体" w:cs="宋体"/>
          <w:color w:val="000000"/>
          <w:kern w:val="0"/>
          <w:sz w:val="22"/>
        </w:rPr>
      </w:pPr>
    </w:p>
    <w:sectPr w:rsidR="00F24A4C" w:rsidRPr="00253E86" w:rsidSect="00F24A4C">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5F3" w:rsidRDefault="00E655F3">
      <w:r>
        <w:separator/>
      </w:r>
    </w:p>
  </w:endnote>
  <w:endnote w:type="continuationSeparator" w:id="0">
    <w:p w:rsidR="00E655F3" w:rsidRDefault="00E65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5F3" w:rsidRDefault="00E655F3">
      <w:r>
        <w:separator/>
      </w:r>
    </w:p>
  </w:footnote>
  <w:footnote w:type="continuationSeparator" w:id="0">
    <w:p w:rsidR="00E655F3" w:rsidRDefault="00E65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4BEC0C88"/>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1A86"/>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7232A"/>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6D8"/>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655F3"/>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FEFCF-554C-4FBF-BEB8-F9EED6737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959</Words>
  <Characters>5468</Characters>
  <Application>Microsoft Office Word</Application>
  <DocSecurity>0</DocSecurity>
  <Lines>45</Lines>
  <Paragraphs>12</Paragraphs>
  <ScaleCrop>false</ScaleCrop>
  <Company>Users</Company>
  <LinksUpToDate>false</LinksUpToDate>
  <CharactersWithSpaces>6415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2</cp:revision>
  <cp:lastPrinted>2020-04-29T05:22:00Z</cp:lastPrinted>
  <dcterms:created xsi:type="dcterms:W3CDTF">2024-04-18T08:20:00Z</dcterms:created>
  <dcterms:modified xsi:type="dcterms:W3CDTF">2024-04-18T08:20:00Z</dcterms:modified>
</cp:coreProperties>
</file>