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D1D3C">
      <w:pPr>
        <w:ind w:right="-110"/>
        <w:rPr>
          <w:rFonts w:ascii="宋体" w:hAnsi="宋体"/>
          <w:b/>
          <w:sz w:val="30"/>
          <w:szCs w:val="30"/>
        </w:rPr>
      </w:pPr>
    </w:p>
    <w:p w14:paraId="3E239B7E">
      <w:pPr>
        <w:ind w:right="-110"/>
        <w:rPr>
          <w:rFonts w:ascii="宋体" w:hAnsi="宋体"/>
          <w:spacing w:val="40"/>
          <w:sz w:val="52"/>
          <w:szCs w:val="52"/>
        </w:rPr>
      </w:pPr>
    </w:p>
    <w:p w14:paraId="7C13D63E">
      <w:pPr>
        <w:ind w:right="-110"/>
        <w:jc w:val="center"/>
        <w:rPr>
          <w:rFonts w:ascii="黑体" w:hAnsi="黑体" w:eastAsia="黑体"/>
          <w:spacing w:val="40"/>
          <w:sz w:val="72"/>
          <w:szCs w:val="52"/>
        </w:rPr>
      </w:pPr>
      <w:r>
        <w:rPr>
          <w:rFonts w:hint="eastAsia" w:ascii="黑体" w:hAnsi="黑体" w:eastAsia="黑体"/>
          <w:spacing w:val="40"/>
          <w:sz w:val="72"/>
          <w:szCs w:val="52"/>
          <w:lang w:val="en-US" w:eastAsia="zh-CN"/>
        </w:rPr>
        <w:t>体外诊断试剂</w:t>
      </w:r>
      <w:r>
        <w:rPr>
          <w:rFonts w:hint="eastAsia" w:ascii="黑体" w:hAnsi="黑体" w:eastAsia="黑体"/>
          <w:spacing w:val="40"/>
          <w:sz w:val="72"/>
          <w:szCs w:val="52"/>
        </w:rPr>
        <w:t>采购谈判文件</w:t>
      </w:r>
    </w:p>
    <w:p w14:paraId="52A5DE3F">
      <w:pPr>
        <w:spacing w:before="312" w:beforeLines="100" w:line="240" w:lineRule="atLeast"/>
        <w:ind w:right="-108"/>
        <w:jc w:val="center"/>
        <w:rPr>
          <w:rFonts w:ascii="黑体" w:hAnsi="黑体" w:eastAsia="黑体"/>
          <w:sz w:val="32"/>
          <w:szCs w:val="32"/>
        </w:rPr>
      </w:pPr>
    </w:p>
    <w:p w14:paraId="64DB8D8B">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心肺功能检测试剂</w:t>
      </w:r>
    </w:p>
    <w:p w14:paraId="198CF333">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4008</w:t>
      </w:r>
    </w:p>
    <w:p w14:paraId="30375136">
      <w:pPr>
        <w:spacing w:before="312" w:beforeLines="100" w:line="240" w:lineRule="atLeast"/>
        <w:ind w:right="-108"/>
        <w:jc w:val="center"/>
        <w:rPr>
          <w:rFonts w:ascii="宋体" w:hAnsi="宋体"/>
          <w:b/>
          <w:sz w:val="36"/>
          <w:szCs w:val="36"/>
        </w:rPr>
      </w:pPr>
    </w:p>
    <w:p w14:paraId="3AC7B651">
      <w:pPr>
        <w:spacing w:after="100" w:afterAutospacing="1" w:line="800" w:lineRule="exact"/>
        <w:ind w:right="-108"/>
        <w:jc w:val="center"/>
        <w:rPr>
          <w:rFonts w:ascii="黑体" w:hAnsi="宋体" w:eastAsia="黑体"/>
          <w:b/>
          <w:spacing w:val="40"/>
          <w:sz w:val="84"/>
          <w:szCs w:val="84"/>
        </w:rPr>
      </w:pPr>
    </w:p>
    <w:p w14:paraId="34E0257E">
      <w:pPr>
        <w:spacing w:line="500" w:lineRule="exact"/>
        <w:ind w:right="532"/>
        <w:jc w:val="center"/>
        <w:rPr>
          <w:rFonts w:ascii="宋体" w:hAnsi="宋体"/>
          <w:sz w:val="36"/>
          <w:szCs w:val="36"/>
        </w:rPr>
      </w:pPr>
    </w:p>
    <w:p w14:paraId="3239BF7E">
      <w:pPr>
        <w:spacing w:line="500" w:lineRule="exact"/>
        <w:ind w:right="532"/>
        <w:jc w:val="center"/>
        <w:rPr>
          <w:rFonts w:ascii="宋体" w:hAnsi="宋体"/>
          <w:sz w:val="36"/>
          <w:szCs w:val="36"/>
        </w:rPr>
      </w:pPr>
    </w:p>
    <w:p w14:paraId="0E6F6E92">
      <w:pPr>
        <w:spacing w:line="500" w:lineRule="exact"/>
        <w:ind w:right="532"/>
        <w:jc w:val="center"/>
        <w:rPr>
          <w:rFonts w:ascii="宋体" w:hAnsi="宋体"/>
          <w:sz w:val="36"/>
          <w:szCs w:val="36"/>
        </w:rPr>
      </w:pPr>
    </w:p>
    <w:p w14:paraId="1D9720DC">
      <w:pPr>
        <w:spacing w:line="500" w:lineRule="exact"/>
        <w:ind w:right="532"/>
        <w:jc w:val="center"/>
        <w:rPr>
          <w:rFonts w:ascii="宋体" w:hAnsi="宋体"/>
          <w:sz w:val="36"/>
          <w:szCs w:val="36"/>
        </w:rPr>
      </w:pPr>
    </w:p>
    <w:p w14:paraId="3E1046B8">
      <w:pPr>
        <w:spacing w:line="500" w:lineRule="exact"/>
        <w:ind w:right="532"/>
        <w:jc w:val="center"/>
        <w:rPr>
          <w:rFonts w:ascii="宋体" w:hAnsi="宋体"/>
          <w:sz w:val="36"/>
          <w:szCs w:val="36"/>
        </w:rPr>
      </w:pPr>
    </w:p>
    <w:p w14:paraId="1C9A000F">
      <w:pPr>
        <w:spacing w:line="500" w:lineRule="exact"/>
        <w:ind w:right="532"/>
        <w:jc w:val="center"/>
        <w:rPr>
          <w:rFonts w:ascii="宋体" w:hAnsi="宋体"/>
          <w:sz w:val="36"/>
          <w:szCs w:val="36"/>
        </w:rPr>
      </w:pPr>
    </w:p>
    <w:p w14:paraId="0876D598">
      <w:pPr>
        <w:spacing w:line="500" w:lineRule="exact"/>
        <w:ind w:right="532"/>
        <w:jc w:val="center"/>
        <w:rPr>
          <w:rFonts w:ascii="宋体" w:hAnsi="宋体"/>
          <w:sz w:val="36"/>
          <w:szCs w:val="36"/>
        </w:rPr>
      </w:pPr>
    </w:p>
    <w:p w14:paraId="7E09D285">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16DEA9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4</w:t>
      </w:r>
      <w:r>
        <w:rPr>
          <w:rFonts w:ascii="黑体" w:hAnsi="黑体" w:eastAsia="黑体"/>
          <w:sz w:val="32"/>
          <w:szCs w:val="32"/>
        </w:rPr>
        <w:t>年</w:t>
      </w:r>
      <w:r>
        <w:rPr>
          <w:rFonts w:hint="eastAsia" w:ascii="黑体" w:hAnsi="黑体" w:eastAsia="黑体"/>
          <w:sz w:val="32"/>
          <w:szCs w:val="32"/>
        </w:rPr>
        <w:t>0</w:t>
      </w:r>
      <w:r>
        <w:rPr>
          <w:rFonts w:hint="eastAsia" w:ascii="黑体" w:hAnsi="黑体" w:eastAsia="黑体"/>
          <w:sz w:val="32"/>
          <w:szCs w:val="32"/>
          <w:lang w:val="en-US" w:eastAsia="zh-CN"/>
        </w:rPr>
        <w:t>8</w:t>
      </w:r>
      <w:r>
        <w:rPr>
          <w:rFonts w:hint="eastAsia" w:ascii="黑体" w:hAnsi="黑体" w:eastAsia="黑体"/>
          <w:sz w:val="32"/>
          <w:szCs w:val="32"/>
        </w:rPr>
        <w:t>月</w:t>
      </w:r>
    </w:p>
    <w:p w14:paraId="61199513">
      <w:pPr>
        <w:spacing w:line="500" w:lineRule="exact"/>
        <w:ind w:right="532"/>
        <w:rPr>
          <w:rFonts w:ascii="宋体" w:hAnsi="宋体"/>
          <w:sz w:val="36"/>
          <w:szCs w:val="36"/>
        </w:rPr>
      </w:pPr>
    </w:p>
    <w:p w14:paraId="4B9B8747">
      <w:pPr>
        <w:spacing w:line="500" w:lineRule="exact"/>
        <w:ind w:right="532"/>
        <w:rPr>
          <w:rFonts w:ascii="宋体" w:hAnsi="宋体"/>
          <w:sz w:val="36"/>
          <w:szCs w:val="36"/>
        </w:rPr>
      </w:pPr>
    </w:p>
    <w:p w14:paraId="3B41A491">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331E7F6E">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630BE5D">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37E6F6C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4008</w:t>
      </w:r>
    </w:p>
    <w:p w14:paraId="50EC036F">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1DD9E445">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1"/>
        <w:tblW w:w="8278"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119"/>
        <w:gridCol w:w="4962"/>
      </w:tblGrid>
      <w:tr w14:paraId="2D31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tcPr>
          <w:p w14:paraId="4E671000">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标项号</w:t>
            </w:r>
          </w:p>
        </w:tc>
        <w:tc>
          <w:tcPr>
            <w:tcW w:w="2119" w:type="dxa"/>
          </w:tcPr>
          <w:p w14:paraId="1DE295E7">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产品名称</w:t>
            </w:r>
          </w:p>
        </w:tc>
        <w:tc>
          <w:tcPr>
            <w:tcW w:w="4962" w:type="dxa"/>
          </w:tcPr>
          <w:p w14:paraId="11722155">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产品描述</w:t>
            </w:r>
          </w:p>
        </w:tc>
      </w:tr>
      <w:tr w14:paraId="6593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14:paraId="1C16A6D9">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14:textFill>
                  <w14:solidFill>
                    <w14:schemeClr w14:val="tx1"/>
                  </w14:solidFill>
                </w14:textFill>
              </w:rPr>
            </w:pPr>
            <w:r>
              <w:rPr>
                <w:rFonts w:hint="eastAsia" w:ascii="宋体" w:hAnsi="宋体"/>
                <w:color w:val="000000" w:themeColor="text1"/>
                <w:kern w:val="0"/>
                <w:sz w:val="24"/>
                <w:szCs w:val="20"/>
                <w:lang w:val="en-US" w:eastAsia="zh-CN"/>
                <w14:textFill>
                  <w14:solidFill>
                    <w14:schemeClr w14:val="tx1"/>
                  </w14:solidFill>
                </w14:textFill>
              </w:rPr>
              <w:t>1</w:t>
            </w:r>
          </w:p>
        </w:tc>
        <w:tc>
          <w:tcPr>
            <w:tcW w:w="2119" w:type="dxa"/>
            <w:vAlign w:val="center"/>
          </w:tcPr>
          <w:p w14:paraId="423577AF">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14:textFill>
                  <w14:solidFill>
                    <w14:schemeClr w14:val="tx1"/>
                  </w14:solidFill>
                </w14:textFill>
              </w:rPr>
            </w:pPr>
            <w:r>
              <w:rPr>
                <w:rFonts w:hint="eastAsia" w:ascii="宋体" w:hAnsi="宋体"/>
                <w:color w:val="000000" w:themeColor="text1"/>
                <w:kern w:val="0"/>
                <w:sz w:val="24"/>
                <w:szCs w:val="20"/>
                <w:lang w:val="en-US" w:eastAsia="zh-CN"/>
                <w14:textFill>
                  <w14:solidFill>
                    <w14:schemeClr w14:val="tx1"/>
                  </w14:solidFill>
                </w14:textFill>
              </w:rPr>
              <w:t>心肺功能检测试剂</w:t>
            </w:r>
          </w:p>
        </w:tc>
        <w:tc>
          <w:tcPr>
            <w:tcW w:w="4962" w:type="dxa"/>
            <w:vAlign w:val="center"/>
          </w:tcPr>
          <w:p w14:paraId="72C8AA7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olor w:val="000000" w:themeColor="text1"/>
                <w:kern w:val="0"/>
                <w:sz w:val="24"/>
                <w:szCs w:val="20"/>
                <w:lang w:val="en-US" w:eastAsia="zh-CN"/>
                <w14:textFill>
                  <w14:solidFill>
                    <w14:schemeClr w14:val="tx1"/>
                  </w14:solidFill>
                </w14:textFill>
              </w:rPr>
            </w:pPr>
            <w:r>
              <w:rPr>
                <w:rFonts w:hint="eastAsia" w:ascii="宋体" w:hAnsi="宋体"/>
                <w:color w:val="000000" w:themeColor="text1"/>
                <w:kern w:val="0"/>
                <w:sz w:val="24"/>
                <w:szCs w:val="20"/>
                <w:lang w:val="en-US" w:eastAsia="zh-CN"/>
                <w14:textFill>
                  <w14:solidFill>
                    <w14:schemeClr w14:val="tx1"/>
                  </w14:solidFill>
                </w14:textFill>
              </w:rPr>
              <w:t>包括肌酸激酶同工酶、肌红蛋白、高敏肌钙蛋白I、B型钠尿肽和D-二聚体。提供各种规格型号，提供配套设备租赁方案。</w:t>
            </w:r>
          </w:p>
          <w:p w14:paraId="239210A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olor w:val="000000" w:themeColor="text1"/>
                <w:kern w:val="0"/>
                <w:sz w:val="24"/>
                <w:szCs w:val="20"/>
                <w:lang w:val="en-US" w:eastAsia="zh-CN"/>
                <w14:textFill>
                  <w14:solidFill>
                    <w14:schemeClr w14:val="tx1"/>
                  </w14:solidFill>
                </w14:textFill>
              </w:rPr>
            </w:pPr>
            <w:r>
              <w:rPr>
                <w:rFonts w:hint="eastAsia" w:ascii="宋体" w:hAnsi="宋体"/>
                <w:color w:val="000000" w:themeColor="text1"/>
                <w:kern w:val="0"/>
                <w:sz w:val="24"/>
                <w:szCs w:val="20"/>
                <w:lang w:val="en-US" w:eastAsia="zh-CN"/>
                <w14:textFill>
                  <w14:solidFill>
                    <w14:schemeClr w14:val="tx1"/>
                  </w14:solidFill>
                </w14:textFill>
              </w:rPr>
              <w:t>使用场景：两院区急诊（POCT）。</w:t>
            </w:r>
          </w:p>
          <w:p w14:paraId="3F6ABB6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color w:val="000000" w:themeColor="text1"/>
                <w:kern w:val="0"/>
                <w:sz w:val="24"/>
                <w:szCs w:val="20"/>
                <w:lang w:val="en-US"/>
                <w14:textFill>
                  <w14:solidFill>
                    <w14:schemeClr w14:val="tx1"/>
                  </w14:solidFill>
                </w14:textFill>
              </w:rPr>
            </w:pPr>
            <w:r>
              <w:rPr>
                <w:rFonts w:hint="eastAsia" w:ascii="宋体" w:hAnsi="宋体"/>
                <w:color w:val="000000" w:themeColor="text1"/>
                <w:kern w:val="0"/>
                <w:sz w:val="24"/>
                <w:szCs w:val="20"/>
                <w:lang w:val="en-US" w:eastAsia="zh-CN"/>
                <w14:textFill>
                  <w14:solidFill>
                    <w14:schemeClr w14:val="tx1"/>
                  </w14:solidFill>
                </w14:textFill>
              </w:rPr>
              <w:t>灵隐院区需提供单人份或少量人份的包装。</w:t>
            </w:r>
          </w:p>
        </w:tc>
      </w:tr>
    </w:tbl>
    <w:p w14:paraId="65329906">
      <w:pPr>
        <w:spacing w:line="360" w:lineRule="auto"/>
        <w:ind w:left="480"/>
        <w:rPr>
          <w:rFonts w:ascii="宋体" w:hAnsi="宋体"/>
          <w:color w:val="000000" w:themeColor="text1"/>
          <w:sz w:val="24"/>
          <w14:textFill>
            <w14:solidFill>
              <w14:schemeClr w14:val="tx1"/>
            </w14:solidFill>
          </w14:textFill>
        </w:rPr>
      </w:pPr>
    </w:p>
    <w:p w14:paraId="3EE9F4E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bookmarkStart w:id="1" w:name="_GoBack"/>
      <w:bookmarkEnd w:id="1"/>
    </w:p>
    <w:p w14:paraId="0F51FE57">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谈判文件发放：医院官网下载</w:t>
      </w:r>
    </w:p>
    <w:p w14:paraId="46266AE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C2F2593">
      <w:pPr>
        <w:spacing w:line="360" w:lineRule="auto"/>
        <w:ind w:left="48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 xml:space="preserve">日 </w:t>
      </w:r>
      <w:r>
        <w:rPr>
          <w:rFonts w:ascii="宋体" w:hAnsi="宋体"/>
          <w:bCs/>
          <w:color w:val="000000" w:themeColor="text1"/>
          <w:sz w:val="24"/>
          <w14:textFill>
            <w14:solidFill>
              <w14:schemeClr w14:val="tx1"/>
            </w14:solidFill>
          </w14:textFill>
        </w:rPr>
        <w:t>17:00前</w:t>
      </w:r>
    </w:p>
    <w:p w14:paraId="79D1B9DA">
      <w:pPr>
        <w:spacing w:line="360" w:lineRule="auto"/>
        <w:ind w:left="480"/>
        <w:rPr>
          <w:rFonts w:ascii="宋体" w:hAnsi="宋体"/>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w:t>
      </w:r>
      <w:r>
        <w:rPr>
          <w:rFonts w:hint="eastAsia" w:ascii="宋体" w:hAnsi="宋体"/>
          <w:bCs/>
          <w:color w:val="000000" w:themeColor="text1"/>
          <w:sz w:val="24"/>
          <w:lang w:val="en-US" w:eastAsia="zh-CN"/>
          <w14:textFill>
            <w14:solidFill>
              <w14:schemeClr w14:val="tx1"/>
            </w14:solidFill>
          </w14:textFill>
        </w:rPr>
        <w:t>和性能调研表及佐证材料（一份）</w:t>
      </w:r>
      <w:r>
        <w:rPr>
          <w:rFonts w:ascii="宋体" w:hAnsi="宋体"/>
          <w:bCs/>
          <w:color w:val="000000" w:themeColor="text1"/>
          <w:sz w:val="24"/>
          <w14:textFill>
            <w14:solidFill>
              <w14:schemeClr w14:val="tx1"/>
            </w14:solidFill>
          </w14:textFill>
        </w:rPr>
        <w:t>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502</w:t>
      </w:r>
      <w:r>
        <w:rPr>
          <w:sz w:val="24"/>
          <w:szCs w:val="24"/>
        </w:rPr>
        <w:t>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4A3C70F7">
      <w:pPr>
        <w:spacing w:line="360" w:lineRule="auto"/>
        <w:ind w:left="48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p>
    <w:p w14:paraId="0A9DE982">
      <w:pPr>
        <w:spacing w:line="360" w:lineRule="auto"/>
        <w:rPr>
          <w:sz w:val="24"/>
          <w:szCs w:val="24"/>
        </w:rPr>
      </w:pPr>
      <w:r>
        <w:rPr>
          <w:rFonts w:ascii="宋体" w:hAnsi="宋体"/>
          <w:sz w:val="24"/>
        </w:rPr>
        <w:t>七</w:t>
      </w:r>
      <w:r>
        <w:rPr>
          <w:sz w:val="24"/>
          <w:szCs w:val="24"/>
        </w:rPr>
        <w:t>、</w:t>
      </w:r>
      <w:r>
        <w:rPr>
          <w:rFonts w:hint="eastAsia"/>
          <w:sz w:val="24"/>
          <w:szCs w:val="24"/>
        </w:rPr>
        <w:t>谈判</w:t>
      </w:r>
      <w:r>
        <w:rPr>
          <w:sz w:val="24"/>
          <w:szCs w:val="24"/>
        </w:rPr>
        <w:t>时间和地点：</w:t>
      </w:r>
    </w:p>
    <w:p w14:paraId="25E6B11F">
      <w:pPr>
        <w:spacing w:line="360" w:lineRule="auto"/>
        <w:ind w:left="480"/>
        <w:rPr>
          <w:rFonts w:ascii="宋体" w:hAnsi="宋体"/>
          <w:sz w:val="24"/>
        </w:rPr>
      </w:pPr>
      <w:r>
        <w:rPr>
          <w:rFonts w:hint="eastAsia" w:ascii="宋体" w:hAnsi="宋体"/>
          <w:sz w:val="24"/>
        </w:rPr>
        <w:t>材料审核通过后，将通知各供应商参加招标，地点时间另行通知。</w:t>
      </w:r>
    </w:p>
    <w:p w14:paraId="68DC1699">
      <w:pPr>
        <w:numPr>
          <w:ilvl w:val="0"/>
          <w:numId w:val="1"/>
        </w:numPr>
        <w:spacing w:line="360" w:lineRule="auto"/>
        <w:rPr>
          <w:rFonts w:ascii="宋体" w:hAnsi="宋体"/>
          <w:sz w:val="24"/>
        </w:rPr>
      </w:pPr>
      <w:r>
        <w:rPr>
          <w:rFonts w:hint="eastAsia" w:ascii="宋体" w:hAnsi="宋体"/>
          <w:sz w:val="24"/>
        </w:rPr>
        <w:t>联系地址和电话：</w:t>
      </w:r>
    </w:p>
    <w:p w14:paraId="179EC49C">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rFonts w:hint="eastAsia"/>
          <w:sz w:val="24"/>
          <w:szCs w:val="24"/>
          <w:lang w:val="en-US" w:eastAsia="zh-CN"/>
        </w:rPr>
        <w:t>02</w:t>
      </w:r>
      <w:r>
        <w:rPr>
          <w:sz w:val="24"/>
          <w:szCs w:val="24"/>
        </w:rPr>
        <w:t>房间</w:t>
      </w:r>
      <w:r>
        <w:rPr>
          <w:rFonts w:ascii="宋体" w:hAnsi="宋体"/>
          <w:sz w:val="24"/>
        </w:rPr>
        <w:t xml:space="preserve"> </w:t>
      </w:r>
    </w:p>
    <w:p w14:paraId="3B8306D5">
      <w:pPr>
        <w:spacing w:line="360" w:lineRule="auto"/>
        <w:ind w:left="480"/>
        <w:rPr>
          <w:rFonts w:hint="default" w:ascii="宋体" w:hAnsi="宋体" w:eastAsia="宋体"/>
          <w:sz w:val="24"/>
          <w:lang w:val="en-US" w:eastAsia="zh-CN"/>
        </w:rPr>
      </w:pPr>
      <w:r>
        <w:rPr>
          <w:rFonts w:hint="eastAsia" w:ascii="宋体" w:hAnsi="宋体"/>
          <w:sz w:val="24"/>
        </w:rPr>
        <w:t>联系人：褚老师</w:t>
      </w:r>
      <w:r>
        <w:rPr>
          <w:rFonts w:hint="eastAsia" w:ascii="宋体" w:hAnsi="宋体"/>
          <w:sz w:val="24"/>
          <w:lang w:eastAsia="zh-CN"/>
        </w:rPr>
        <w:t>、</w:t>
      </w:r>
      <w:r>
        <w:rPr>
          <w:rFonts w:hint="eastAsia" w:ascii="宋体" w:hAnsi="宋体"/>
          <w:sz w:val="24"/>
          <w:lang w:val="en-US" w:eastAsia="zh-CN"/>
        </w:rPr>
        <w:t>胡老师</w:t>
      </w:r>
    </w:p>
    <w:p w14:paraId="7CFBBFF8">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34EDFA3">
      <w:pPr>
        <w:widowControl/>
        <w:jc w:val="left"/>
        <w:rPr>
          <w:rFonts w:ascii="宋体" w:hAnsi="宋体"/>
          <w:sz w:val="24"/>
        </w:rPr>
      </w:pPr>
      <w:r>
        <w:rPr>
          <w:rFonts w:ascii="宋体" w:hAnsi="宋体"/>
          <w:sz w:val="24"/>
        </w:rPr>
        <w:br w:type="page"/>
      </w:r>
    </w:p>
    <w:p w14:paraId="78042312">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127FCD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C3EEBF5">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4896C868">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2F320A16">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E5828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20C9427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A3112E2">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2A9F3594">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4A9DC3D1">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5375C4C7">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22F4A9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B7B3910">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2312668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7B339C9F">
            <w:pPr>
              <w:widowControl/>
              <w:spacing w:line="276" w:lineRule="auto"/>
              <w:rPr>
                <w:rFonts w:ascii="Times New Roman" w:hAnsi="Times New Roman"/>
                <w:sz w:val="24"/>
              </w:rPr>
            </w:pPr>
            <w:r>
              <w:rPr>
                <w:rFonts w:ascii="Times New Roman" w:hAnsi="Times New Roman"/>
                <w:sz w:val="24"/>
              </w:rPr>
              <w:t>自响应截止时间起90天</w:t>
            </w:r>
          </w:p>
        </w:tc>
      </w:tr>
      <w:tr w14:paraId="2E13E3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6A9C9853">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D79D78C">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5048E46">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51A1A1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43034A0">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04425C18">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3D61652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1B4BB6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A2AE6B8">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9EBB7A1">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6709E8D6">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14188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5D336BE">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6ABA37C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3E67EB07">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0040C9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9E96901">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105052D9">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5F71DB01">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1CC4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1D106F55">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62BF89E">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601DB8BB">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0DA2E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047A4949">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0E4397AE">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7446D51B">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65B6059B">
      <w:pPr>
        <w:spacing w:line="360" w:lineRule="auto"/>
        <w:ind w:left="480"/>
        <w:rPr>
          <w:rFonts w:ascii="宋体" w:hAnsi="宋体"/>
          <w:sz w:val="24"/>
        </w:rPr>
      </w:pPr>
    </w:p>
    <w:p w14:paraId="65B1D894">
      <w:pPr>
        <w:pStyle w:val="15"/>
        <w:widowControl/>
        <w:snapToGrid w:val="0"/>
        <w:ind w:left="420" w:firstLine="0" w:firstLineChars="0"/>
        <w:jc w:val="left"/>
        <w:rPr>
          <w:rFonts w:ascii="宋体" w:hAnsi="宋体"/>
          <w:color w:val="000000"/>
          <w:sz w:val="24"/>
          <w:szCs w:val="24"/>
        </w:rPr>
      </w:pPr>
    </w:p>
    <w:p w14:paraId="33CAAA5E">
      <w:pPr>
        <w:widowControl/>
        <w:jc w:val="left"/>
        <w:rPr>
          <w:rFonts w:ascii="宋体" w:hAnsi="宋体"/>
          <w:color w:val="000000"/>
          <w:sz w:val="24"/>
          <w:szCs w:val="24"/>
        </w:rPr>
      </w:pPr>
      <w:r>
        <w:rPr>
          <w:rFonts w:ascii="宋体" w:hAnsi="宋体"/>
          <w:color w:val="000000"/>
          <w:sz w:val="24"/>
          <w:szCs w:val="24"/>
        </w:rPr>
        <w:br w:type="page"/>
      </w:r>
    </w:p>
    <w:p w14:paraId="0001A247">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4C52C5DE">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35C9C6C">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39AEF14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3690600D">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E82D00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57FA4723">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7E1BB22F">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65A80CC6">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7E3C20DE">
      <w:pPr>
        <w:widowControl/>
        <w:jc w:val="left"/>
        <w:rPr>
          <w:rFonts w:ascii="宋体" w:hAnsi="宋体"/>
          <w:color w:val="000000"/>
          <w:sz w:val="24"/>
          <w:szCs w:val="24"/>
        </w:rPr>
      </w:pPr>
      <w:r>
        <w:rPr>
          <w:rFonts w:ascii="宋体" w:hAnsi="宋体"/>
          <w:color w:val="000000"/>
          <w:sz w:val="24"/>
          <w:szCs w:val="24"/>
        </w:rPr>
        <w:br w:type="page"/>
      </w:r>
    </w:p>
    <w:p w14:paraId="275FA03E">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3AA1831E">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15A80A39">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质量可靠，性能优良，符合相关的规范和要求，能很好地满足临床使用要求。</w:t>
      </w:r>
    </w:p>
    <w:p w14:paraId="4E76713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11CDC6F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67DF6824">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color w:val="000000"/>
          <w:sz w:val="24"/>
        </w:rPr>
        <w:t xml:space="preserve">。 </w:t>
      </w:r>
    </w:p>
    <w:p w14:paraId="4B608A83">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配套设备要求（若有）</w:t>
      </w:r>
    </w:p>
    <w:p w14:paraId="3D590AA0">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供应商提供并负责合作期限内的设备保修，提供所有的配件、易损品和消耗品。设备配件使用原装配套，更换周期按照说明书使用期限。</w:t>
      </w:r>
    </w:p>
    <w:p w14:paraId="63B9D082">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如设备在日常运行工作中出现故障，影响检验报告签发，由供方负责解决；如72小时不能修复，需无偿提供同档次备机供医院使用，或负责外送。</w:t>
      </w:r>
    </w:p>
    <w:p w14:paraId="53303D49">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需冷藏冷冻运输的试剂必须按照冷链要求进行配送，并提供全程温度记录单。</w:t>
      </w:r>
    </w:p>
    <w:p w14:paraId="0FAA8660">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投标试剂名称、规格必须与注册证和外包装名称、规格一致。相关校准品和质控品也需有对应的医疗器械注册证。</w:t>
      </w:r>
    </w:p>
    <w:p w14:paraId="4EF04D69">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医院只采购检测主试剂，其他所有相关试剂、耗材由供应商提供。试剂报价包含校准品、质控品，以及完成一个测试所需的主试剂和所有辅助的试剂和耗材，和设备维护保养所需的所有耗材。</w:t>
      </w:r>
    </w:p>
    <w:p w14:paraId="0CD6E134">
      <w:pPr>
        <w:tabs>
          <w:tab w:val="left" w:pos="540"/>
        </w:tabs>
        <w:spacing w:line="360" w:lineRule="auto"/>
        <w:rPr>
          <w:rFonts w:ascii="宋体" w:hAnsi="宋体"/>
          <w:color w:val="000000"/>
          <w:sz w:val="24"/>
        </w:rPr>
      </w:pPr>
    </w:p>
    <w:p w14:paraId="00BCB9C3">
      <w:pPr>
        <w:tabs>
          <w:tab w:val="left" w:pos="540"/>
        </w:tabs>
        <w:spacing w:line="360" w:lineRule="auto"/>
        <w:rPr>
          <w:rFonts w:ascii="宋体" w:hAnsi="宋体"/>
          <w:color w:val="000000"/>
          <w:sz w:val="24"/>
        </w:rPr>
      </w:pPr>
    </w:p>
    <w:p w14:paraId="2F12354A">
      <w:pPr>
        <w:spacing w:line="360" w:lineRule="auto"/>
        <w:ind w:left="474"/>
        <w:jc w:val="left"/>
        <w:rPr>
          <w:rFonts w:ascii="宋体" w:hAnsi="宋体"/>
          <w:b/>
          <w:sz w:val="32"/>
          <w:szCs w:val="32"/>
        </w:rPr>
      </w:pPr>
    </w:p>
    <w:p w14:paraId="13D8379F">
      <w:pPr>
        <w:widowControl/>
        <w:jc w:val="left"/>
        <w:rPr>
          <w:rFonts w:ascii="宋体" w:hAnsi="宋体"/>
          <w:b/>
          <w:sz w:val="32"/>
          <w:szCs w:val="32"/>
        </w:rPr>
      </w:pPr>
    </w:p>
    <w:p w14:paraId="256C14F2">
      <w:pPr>
        <w:widowControl/>
        <w:jc w:val="left"/>
        <w:rPr>
          <w:rFonts w:ascii="宋体" w:hAnsi="宋体"/>
          <w:b/>
          <w:sz w:val="32"/>
          <w:szCs w:val="32"/>
        </w:rPr>
      </w:pPr>
      <w:r>
        <w:rPr>
          <w:rFonts w:ascii="宋体" w:hAnsi="宋体"/>
          <w:b/>
          <w:sz w:val="32"/>
          <w:szCs w:val="32"/>
        </w:rPr>
        <w:br w:type="page"/>
      </w:r>
    </w:p>
    <w:p w14:paraId="5FC88D6F">
      <w:pPr>
        <w:spacing w:line="360" w:lineRule="auto"/>
        <w:ind w:left="474"/>
        <w:jc w:val="center"/>
        <w:rPr>
          <w:rFonts w:ascii="宋体" w:hAnsi="宋体"/>
          <w:b/>
          <w:sz w:val="32"/>
          <w:szCs w:val="32"/>
        </w:rPr>
      </w:pPr>
      <w:r>
        <w:rPr>
          <w:rFonts w:hint="eastAsia" w:ascii="宋体" w:hAnsi="宋体"/>
          <w:b/>
          <w:sz w:val="32"/>
          <w:szCs w:val="32"/>
        </w:rPr>
        <w:t>第四章  报价要求</w:t>
      </w:r>
    </w:p>
    <w:p w14:paraId="1A94AFC3">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2EAE1110">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55D49408">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52065DB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DACFE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71A9062D">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6FAA4D00">
      <w:pPr>
        <w:pStyle w:val="15"/>
        <w:widowControl/>
        <w:snapToGrid w:val="0"/>
        <w:ind w:left="420" w:firstLine="0" w:firstLineChars="0"/>
        <w:jc w:val="left"/>
        <w:rPr>
          <w:rFonts w:ascii="宋体" w:hAnsi="宋体"/>
          <w:color w:val="000000"/>
          <w:sz w:val="24"/>
          <w:szCs w:val="24"/>
        </w:rPr>
      </w:pPr>
    </w:p>
    <w:p w14:paraId="09758680">
      <w:pPr>
        <w:widowControl/>
        <w:jc w:val="left"/>
        <w:rPr>
          <w:rFonts w:ascii="宋体" w:hAnsi="宋体"/>
          <w:color w:val="000000"/>
          <w:sz w:val="24"/>
          <w:szCs w:val="24"/>
        </w:rPr>
      </w:pPr>
      <w:r>
        <w:rPr>
          <w:rFonts w:ascii="宋体" w:hAnsi="宋体"/>
          <w:color w:val="000000"/>
          <w:sz w:val="24"/>
          <w:szCs w:val="24"/>
        </w:rPr>
        <w:br w:type="page"/>
      </w:r>
    </w:p>
    <w:p w14:paraId="1C7B790B">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14:paraId="1A96F5AB">
      <w:pPr>
        <w:pStyle w:val="5"/>
        <w:spacing w:before="156" w:after="156" w:line="360" w:lineRule="auto"/>
        <w:ind w:firstLine="480" w:firstLineChars="200"/>
        <w:rPr>
          <w:rFonts w:hAnsi="宋体" w:cs="宋体"/>
        </w:rPr>
      </w:pPr>
      <w:r>
        <w:rPr>
          <w:rFonts w:hint="eastAsia" w:hAnsi="宋体" w:cs="宋体"/>
        </w:rPr>
        <w:t>说明：</w:t>
      </w:r>
    </w:p>
    <w:p w14:paraId="1FEF5280">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2798DE8">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7FB405D6">
      <w:pPr>
        <w:spacing w:line="360" w:lineRule="auto"/>
        <w:ind w:firstLine="2731" w:firstLineChars="850"/>
        <w:rPr>
          <w:rFonts w:ascii="宋体" w:hAnsi="宋体"/>
          <w:b/>
          <w:sz w:val="32"/>
          <w:szCs w:val="32"/>
        </w:rPr>
      </w:pPr>
    </w:p>
    <w:p w14:paraId="5AEDDCD3">
      <w:pPr>
        <w:widowControl/>
        <w:jc w:val="left"/>
        <w:rPr>
          <w:rFonts w:ascii="Times New Roman" w:hAnsi="Times New Roman"/>
          <w:b/>
          <w:bCs/>
          <w:sz w:val="32"/>
          <w:szCs w:val="40"/>
        </w:rPr>
      </w:pPr>
      <w:r>
        <w:rPr>
          <w:rFonts w:ascii="Times New Roman" w:hAnsi="Times New Roman"/>
          <w:b/>
          <w:bCs/>
          <w:sz w:val="32"/>
          <w:szCs w:val="40"/>
        </w:rPr>
        <w:br w:type="page"/>
      </w:r>
    </w:p>
    <w:p w14:paraId="0B25AF33">
      <w:pPr>
        <w:rPr>
          <w:rFonts w:ascii="Times New Roman" w:hAnsi="Times New Roman"/>
          <w:b/>
          <w:bCs/>
          <w:kern w:val="0"/>
          <w:sz w:val="44"/>
          <w:szCs w:val="28"/>
        </w:rPr>
      </w:pPr>
      <w:r>
        <w:rPr>
          <w:rFonts w:ascii="Times New Roman" w:hAnsi="Times New Roman"/>
          <w:b/>
          <w:bCs/>
          <w:sz w:val="32"/>
          <w:szCs w:val="40"/>
        </w:rPr>
        <w:t>封面</w:t>
      </w:r>
    </w:p>
    <w:p w14:paraId="25EC5DC4">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74A278D7">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1FD6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0E63C2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5F9AF3CE">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F10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8CA2039">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67C82E5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1321D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052C62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742E5B4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9EB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5361FA26">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09107FC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370C746C">
      <w:pPr>
        <w:tabs>
          <w:tab w:val="left" w:pos="2580"/>
          <w:tab w:val="left" w:pos="5940"/>
        </w:tabs>
        <w:autoSpaceDE w:val="0"/>
        <w:autoSpaceDN w:val="0"/>
        <w:adjustRightInd w:val="0"/>
        <w:spacing w:line="300" w:lineRule="auto"/>
        <w:ind w:right="-20"/>
        <w:rPr>
          <w:rFonts w:ascii="Times New Roman" w:hAnsi="Times New Roman"/>
          <w:sz w:val="24"/>
        </w:rPr>
      </w:pPr>
    </w:p>
    <w:p w14:paraId="68ADD9DF">
      <w:pPr>
        <w:autoSpaceDE w:val="0"/>
        <w:autoSpaceDN w:val="0"/>
        <w:adjustRightInd w:val="0"/>
        <w:spacing w:line="300" w:lineRule="auto"/>
        <w:jc w:val="left"/>
        <w:rPr>
          <w:rFonts w:ascii="Times New Roman" w:hAnsi="Times New Roman"/>
          <w:sz w:val="24"/>
        </w:rPr>
      </w:pPr>
    </w:p>
    <w:p w14:paraId="1A2AEA79">
      <w:pPr>
        <w:autoSpaceDE w:val="0"/>
        <w:autoSpaceDN w:val="0"/>
        <w:adjustRightInd w:val="0"/>
        <w:spacing w:line="300" w:lineRule="auto"/>
        <w:jc w:val="left"/>
        <w:rPr>
          <w:rFonts w:ascii="Times New Roman" w:hAnsi="Times New Roman"/>
          <w:sz w:val="24"/>
        </w:rPr>
      </w:pPr>
    </w:p>
    <w:p w14:paraId="74373BF3">
      <w:pPr>
        <w:autoSpaceDE w:val="0"/>
        <w:autoSpaceDN w:val="0"/>
        <w:adjustRightInd w:val="0"/>
        <w:spacing w:line="300" w:lineRule="auto"/>
        <w:jc w:val="left"/>
        <w:rPr>
          <w:rFonts w:ascii="Times New Roman" w:hAnsi="Times New Roman"/>
          <w:sz w:val="24"/>
        </w:rPr>
      </w:pPr>
    </w:p>
    <w:p w14:paraId="3A0C05E3">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FF2FE93">
      <w:pPr>
        <w:tabs>
          <w:tab w:val="left" w:pos="1805"/>
          <w:tab w:val="left" w:pos="5360"/>
        </w:tabs>
        <w:autoSpaceDE w:val="0"/>
        <w:autoSpaceDN w:val="0"/>
        <w:adjustRightInd w:val="0"/>
        <w:spacing w:line="300" w:lineRule="auto"/>
        <w:ind w:right="-20"/>
        <w:jc w:val="center"/>
        <w:rPr>
          <w:rFonts w:ascii="Times New Roman" w:hAnsi="Times New Roman"/>
          <w:sz w:val="72"/>
        </w:rPr>
      </w:pPr>
    </w:p>
    <w:p w14:paraId="72C57620">
      <w:pPr>
        <w:autoSpaceDE w:val="0"/>
        <w:autoSpaceDN w:val="0"/>
        <w:adjustRightInd w:val="0"/>
        <w:spacing w:line="300" w:lineRule="auto"/>
        <w:jc w:val="left"/>
        <w:rPr>
          <w:rFonts w:ascii="Times New Roman" w:hAnsi="Times New Roman"/>
          <w:sz w:val="20"/>
        </w:rPr>
      </w:pPr>
    </w:p>
    <w:p w14:paraId="5AC73A09">
      <w:pPr>
        <w:autoSpaceDE w:val="0"/>
        <w:autoSpaceDN w:val="0"/>
        <w:adjustRightInd w:val="0"/>
        <w:spacing w:line="300" w:lineRule="auto"/>
        <w:jc w:val="left"/>
        <w:rPr>
          <w:rFonts w:ascii="Times New Roman" w:hAnsi="Times New Roman"/>
          <w:sz w:val="20"/>
        </w:rPr>
      </w:pPr>
    </w:p>
    <w:p w14:paraId="44CD0D30">
      <w:pPr>
        <w:autoSpaceDE w:val="0"/>
        <w:autoSpaceDN w:val="0"/>
        <w:adjustRightInd w:val="0"/>
        <w:spacing w:line="300" w:lineRule="auto"/>
        <w:jc w:val="left"/>
        <w:rPr>
          <w:rFonts w:ascii="Times New Roman" w:hAnsi="Times New Roman"/>
          <w:sz w:val="20"/>
        </w:rPr>
      </w:pPr>
    </w:p>
    <w:p w14:paraId="3A87AB9E">
      <w:pPr>
        <w:autoSpaceDE w:val="0"/>
        <w:autoSpaceDN w:val="0"/>
        <w:adjustRightInd w:val="0"/>
        <w:spacing w:line="300" w:lineRule="auto"/>
        <w:jc w:val="left"/>
        <w:rPr>
          <w:rFonts w:ascii="Times New Roman" w:hAnsi="Times New Roman"/>
          <w:sz w:val="20"/>
        </w:rPr>
      </w:pPr>
    </w:p>
    <w:p w14:paraId="322E535C">
      <w:pPr>
        <w:autoSpaceDE w:val="0"/>
        <w:autoSpaceDN w:val="0"/>
        <w:adjustRightInd w:val="0"/>
        <w:spacing w:line="300" w:lineRule="auto"/>
        <w:jc w:val="left"/>
        <w:rPr>
          <w:rFonts w:ascii="Times New Roman" w:hAnsi="Times New Roman"/>
          <w:sz w:val="20"/>
        </w:rPr>
      </w:pPr>
    </w:p>
    <w:p w14:paraId="143C46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704E6DB0">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0647805">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0D6A20A8">
      <w:pPr>
        <w:widowControl/>
        <w:jc w:val="left"/>
        <w:rPr>
          <w:rFonts w:ascii="Times New Roman" w:hAnsi="Times New Roman"/>
          <w:sz w:val="28"/>
        </w:rPr>
      </w:pPr>
      <w:r>
        <w:rPr>
          <w:rFonts w:ascii="Times New Roman" w:hAnsi="Times New Roman"/>
          <w:sz w:val="28"/>
        </w:rPr>
        <w:br w:type="page"/>
      </w:r>
    </w:p>
    <w:p w14:paraId="490FB9D2">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9EEB9BE">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2C131E80">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1723B98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771546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E2A038">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62D86E8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361B1FC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6888124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367AE6D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A3F32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14982CD7">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32DB70F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299118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207CC3D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C84BDF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3DBD9099">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4C7C6F30">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3E1D9F87">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23BFC8F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0C293DA">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DEE48E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14:paraId="4CA7137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1D1F340E">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4DE3DCB">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298E4E48">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67D4F1B3">
      <w:pPr>
        <w:widowControl/>
        <w:jc w:val="left"/>
        <w:rPr>
          <w:rFonts w:ascii="宋体" w:hAnsi="宋体"/>
          <w:color w:val="000000"/>
          <w:sz w:val="24"/>
          <w:szCs w:val="24"/>
        </w:rPr>
      </w:pPr>
    </w:p>
    <w:p w14:paraId="0AFD4F5F">
      <w:pPr>
        <w:widowControl/>
        <w:jc w:val="left"/>
        <w:rPr>
          <w:rFonts w:ascii="宋体" w:hAnsi="宋体"/>
          <w:b/>
          <w:bCs/>
          <w:sz w:val="28"/>
          <w:szCs w:val="28"/>
        </w:rPr>
      </w:pPr>
      <w:r>
        <w:rPr>
          <w:rFonts w:ascii="宋体" w:hAnsi="宋体"/>
          <w:b/>
          <w:bCs/>
          <w:sz w:val="28"/>
          <w:szCs w:val="28"/>
        </w:rPr>
        <w:br w:type="page"/>
      </w:r>
    </w:p>
    <w:p w14:paraId="774FEC71">
      <w:pPr>
        <w:widowControl/>
        <w:jc w:val="left"/>
        <w:rPr>
          <w:rFonts w:ascii="宋体" w:hAnsi="宋体"/>
          <w:b/>
          <w:bCs/>
          <w:sz w:val="28"/>
          <w:szCs w:val="28"/>
        </w:rPr>
      </w:pPr>
      <w:r>
        <w:rPr>
          <w:rFonts w:ascii="宋体" w:hAnsi="宋体"/>
          <w:b/>
          <w:bCs/>
          <w:sz w:val="28"/>
          <w:szCs w:val="28"/>
        </w:rPr>
        <w:t>附件一</w:t>
      </w:r>
    </w:p>
    <w:p w14:paraId="47038293">
      <w:pPr>
        <w:widowControl/>
        <w:jc w:val="center"/>
        <w:rPr>
          <w:rFonts w:ascii="宋体" w:hAnsi="宋体"/>
          <w:b/>
          <w:bCs/>
          <w:sz w:val="28"/>
          <w:szCs w:val="28"/>
        </w:rPr>
      </w:pPr>
      <w:r>
        <w:rPr>
          <w:rFonts w:ascii="宋体" w:hAnsi="宋体"/>
          <w:b/>
          <w:bCs/>
          <w:sz w:val="28"/>
          <w:szCs w:val="28"/>
        </w:rPr>
        <w:t>资格证明文件</w:t>
      </w:r>
    </w:p>
    <w:p w14:paraId="0523D9C8">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3560342C">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0F679B4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0E90225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0FE8EB0">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6C2477D0">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6ED9DFF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20846DE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309715F0">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7C242503">
      <w:pPr>
        <w:widowControl/>
        <w:jc w:val="left"/>
        <w:rPr>
          <w:rFonts w:ascii="宋体" w:hAnsi="宋体" w:cs="宋体" w:eastAsiaTheme="minorEastAsia"/>
          <w:szCs w:val="21"/>
          <w:highlight w:val="lightGray"/>
        </w:rPr>
      </w:pPr>
      <w:r>
        <w:rPr>
          <w:rFonts w:cs="宋体"/>
          <w:szCs w:val="21"/>
          <w:highlight w:val="lightGray"/>
        </w:rPr>
        <w:br w:type="page"/>
      </w:r>
    </w:p>
    <w:p w14:paraId="073B144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2A0B8D92">
      <w:pPr>
        <w:pStyle w:val="9"/>
        <w:adjustRightInd w:val="0"/>
        <w:snapToGrid w:val="0"/>
        <w:spacing w:before="0" w:beforeAutospacing="0" w:after="0" w:afterAutospacing="0" w:line="360" w:lineRule="auto"/>
        <w:ind w:left="420" w:leftChars="200"/>
        <w:rPr>
          <w:rFonts w:cs="宋体"/>
          <w:sz w:val="21"/>
          <w:szCs w:val="21"/>
        </w:rPr>
      </w:pPr>
    </w:p>
    <w:p w14:paraId="78525AEE">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A9EB732">
      <w:pPr>
        <w:spacing w:line="480" w:lineRule="auto"/>
        <w:rPr>
          <w:rFonts w:ascii="宋体" w:hAnsi="宋体" w:cs="宋体"/>
          <w:szCs w:val="21"/>
          <w:u w:val="single"/>
        </w:rPr>
      </w:pPr>
    </w:p>
    <w:p w14:paraId="6ED0FA6F">
      <w:pPr>
        <w:spacing w:line="480" w:lineRule="auto"/>
        <w:rPr>
          <w:rFonts w:ascii="宋体" w:hAnsi="宋体" w:cs="宋体"/>
          <w:sz w:val="24"/>
          <w:szCs w:val="21"/>
          <w:u w:val="single"/>
        </w:rPr>
      </w:pPr>
      <w:r>
        <w:rPr>
          <w:rFonts w:hint="eastAsia" w:ascii="宋体" w:hAnsi="宋体" w:cs="宋体"/>
          <w:sz w:val="24"/>
          <w:szCs w:val="21"/>
          <w:u w:val="single"/>
        </w:rPr>
        <w:t>（采购人）：</w:t>
      </w:r>
    </w:p>
    <w:p w14:paraId="14BB2229">
      <w:pPr>
        <w:pStyle w:val="9"/>
        <w:spacing w:before="0" w:beforeAutospacing="0" w:after="0" w:afterAutospacing="0" w:line="480" w:lineRule="auto"/>
        <w:ind w:firstLine="960" w:firstLineChars="400"/>
        <w:rPr>
          <w:rFonts w:cs="宋体"/>
          <w:szCs w:val="21"/>
        </w:rPr>
      </w:pPr>
    </w:p>
    <w:p w14:paraId="3FA44A17">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3AE0D829">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203A8D9F">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我方具有履行本项目合同所必需的设备和专业技术能力；</w:t>
      </w:r>
    </w:p>
    <w:p w14:paraId="46A3165C">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0EDB73F">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3905E0D9">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0119EAA4">
      <w:pPr>
        <w:pStyle w:val="9"/>
        <w:spacing w:before="0" w:beforeAutospacing="0" w:after="0" w:afterAutospacing="0" w:line="480" w:lineRule="auto"/>
        <w:ind w:firstLine="480" w:firstLineChars="200"/>
        <w:rPr>
          <w:rFonts w:cs="宋体"/>
          <w:szCs w:val="21"/>
        </w:rPr>
      </w:pPr>
    </w:p>
    <w:p w14:paraId="4BDA7151">
      <w:pPr>
        <w:pStyle w:val="9"/>
        <w:spacing w:before="0" w:beforeAutospacing="0" w:after="0" w:afterAutospacing="0" w:line="480" w:lineRule="auto"/>
        <w:ind w:firstLine="482" w:firstLineChars="200"/>
        <w:rPr>
          <w:rFonts w:cs="宋体"/>
          <w:b/>
          <w:bCs/>
          <w:szCs w:val="21"/>
        </w:rPr>
      </w:pPr>
    </w:p>
    <w:p w14:paraId="21975EC4">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441BA320">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C5A9320">
      <w:pPr>
        <w:pStyle w:val="3"/>
        <w:ind w:firstLine="470" w:firstLineChars="196"/>
        <w:rPr>
          <w:rFonts w:ascii="宋体" w:hAnsi="宋体" w:eastAsia="宋体" w:cs="宋体"/>
          <w:b w:val="0"/>
          <w:sz w:val="24"/>
          <w:szCs w:val="21"/>
        </w:rPr>
      </w:pPr>
      <w:r>
        <w:rPr>
          <w:rFonts w:hint="eastAsia" w:ascii="宋体" w:hAnsi="宋体" w:eastAsia="宋体" w:cs="宋体"/>
          <w:b w:val="0"/>
          <w:sz w:val="24"/>
          <w:szCs w:val="21"/>
        </w:rPr>
        <w:t xml:space="preserve">日期：  年  月  日    </w:t>
      </w:r>
    </w:p>
    <w:p w14:paraId="1D6DB146">
      <w:pPr>
        <w:widowControl/>
        <w:jc w:val="left"/>
        <w:rPr>
          <w:rFonts w:ascii="宋体" w:hAnsi="宋体" w:cs="宋体"/>
          <w:b/>
          <w:bCs/>
          <w:szCs w:val="21"/>
        </w:rPr>
      </w:pPr>
      <w:r>
        <w:rPr>
          <w:rFonts w:ascii="宋体" w:hAnsi="宋体" w:cs="宋体"/>
          <w:szCs w:val="21"/>
        </w:rPr>
        <w:br w:type="page"/>
      </w:r>
    </w:p>
    <w:p w14:paraId="73C19D87">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9D96EAF">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2F5D8A4B">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6C0F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53098655">
            <w:pPr>
              <w:widowControl/>
              <w:autoSpaceDE w:val="0"/>
              <w:autoSpaceDN w:val="0"/>
              <w:jc w:val="center"/>
              <w:textAlignment w:val="bottom"/>
              <w:rPr>
                <w:rFonts w:ascii="Times New Roman" w:hAnsi="Times New Roman"/>
                <w:sz w:val="24"/>
              </w:rPr>
            </w:pPr>
          </w:p>
          <w:p w14:paraId="183247EA">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5D943CE1">
            <w:pPr>
              <w:widowControl/>
              <w:autoSpaceDE w:val="0"/>
              <w:autoSpaceDN w:val="0"/>
              <w:ind w:left="390"/>
              <w:textAlignment w:val="bottom"/>
              <w:rPr>
                <w:rFonts w:ascii="Times New Roman" w:hAnsi="Times New Roman"/>
                <w:sz w:val="24"/>
              </w:rPr>
            </w:pPr>
          </w:p>
          <w:p w14:paraId="0EAD6D03">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1B8205C3">
            <w:pPr>
              <w:widowControl/>
              <w:autoSpaceDE w:val="0"/>
              <w:autoSpaceDN w:val="0"/>
              <w:spacing w:line="360" w:lineRule="auto"/>
              <w:ind w:left="390"/>
              <w:textAlignment w:val="bottom"/>
              <w:rPr>
                <w:rFonts w:ascii="Times New Roman" w:hAnsi="Times New Roman"/>
                <w:sz w:val="24"/>
              </w:rPr>
            </w:pPr>
          </w:p>
          <w:p w14:paraId="41BBF95D">
            <w:pPr>
              <w:spacing w:line="360" w:lineRule="auto"/>
              <w:ind w:firstLine="405"/>
              <w:rPr>
                <w:rFonts w:ascii="Times New Roman" w:hAnsi="Times New Roman"/>
                <w:sz w:val="24"/>
              </w:rPr>
            </w:pPr>
            <w:r>
              <w:rPr>
                <w:rFonts w:ascii="Times New Roman" w:hAnsi="Times New Roman"/>
                <w:sz w:val="24"/>
              </w:rPr>
              <w:t>供应商全称（盖单位公章）：</w:t>
            </w:r>
          </w:p>
          <w:p w14:paraId="7F5E95EB">
            <w:pPr>
              <w:spacing w:line="360" w:lineRule="auto"/>
              <w:ind w:firstLine="405"/>
              <w:rPr>
                <w:rFonts w:ascii="Times New Roman" w:hAnsi="Times New Roman"/>
                <w:sz w:val="24"/>
              </w:rPr>
            </w:pPr>
            <w:r>
              <w:rPr>
                <w:rFonts w:hint="eastAsia" w:cs="宋体"/>
                <w:sz w:val="24"/>
                <w:szCs w:val="21"/>
              </w:rPr>
              <w:t>法定代表人或授权代表（签字或盖章）</w:t>
            </w:r>
            <w:r>
              <w:rPr>
                <w:rFonts w:ascii="Times New Roman" w:hAnsi="Times New Roman"/>
                <w:sz w:val="24"/>
              </w:rPr>
              <w:t>：</w:t>
            </w:r>
          </w:p>
          <w:p w14:paraId="4EEE8FD1">
            <w:pPr>
              <w:spacing w:line="360" w:lineRule="auto"/>
              <w:ind w:firstLine="405"/>
              <w:rPr>
                <w:rFonts w:ascii="Times New Roman" w:hAnsi="Times New Roman"/>
                <w:sz w:val="24"/>
              </w:rPr>
            </w:pPr>
            <w:r>
              <w:rPr>
                <w:rFonts w:ascii="Times New Roman" w:hAnsi="Times New Roman"/>
                <w:sz w:val="24"/>
              </w:rPr>
              <w:t>查询日期：</w:t>
            </w:r>
          </w:p>
          <w:p w14:paraId="12EF977D">
            <w:pPr>
              <w:spacing w:line="360" w:lineRule="auto"/>
              <w:ind w:firstLine="405"/>
              <w:rPr>
                <w:rFonts w:ascii="Times New Roman" w:hAnsi="Times New Roman"/>
                <w:sz w:val="24"/>
              </w:rPr>
            </w:pPr>
          </w:p>
          <w:p w14:paraId="5273F5B9">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2E314497">
      <w:pPr>
        <w:pStyle w:val="15"/>
        <w:snapToGrid w:val="0"/>
        <w:spacing w:line="360" w:lineRule="auto"/>
        <w:ind w:left="426" w:firstLine="0" w:firstLineChars="0"/>
        <w:jc w:val="left"/>
        <w:rPr>
          <w:sz w:val="24"/>
          <w:szCs w:val="32"/>
        </w:rPr>
      </w:pPr>
    </w:p>
    <w:p w14:paraId="4A3C23EB">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59CCEBB0">
      <w:pPr>
        <w:spacing w:line="360" w:lineRule="auto"/>
        <w:rPr>
          <w:rFonts w:ascii="Times New Roman" w:hAnsi="Times New Roman"/>
          <w:sz w:val="24"/>
          <w:szCs w:val="32"/>
        </w:rPr>
      </w:pPr>
    </w:p>
    <w:p w14:paraId="24FBB38E">
      <w:pPr>
        <w:widowControl/>
        <w:jc w:val="left"/>
        <w:rPr>
          <w:rFonts w:ascii="宋体" w:hAnsi="宋体"/>
          <w:sz w:val="28"/>
          <w:szCs w:val="28"/>
        </w:rPr>
      </w:pPr>
      <w:r>
        <w:rPr>
          <w:rFonts w:ascii="宋体" w:hAnsi="宋体"/>
          <w:b/>
          <w:bCs/>
          <w:sz w:val="28"/>
          <w:szCs w:val="28"/>
        </w:rPr>
        <w:br w:type="page"/>
      </w:r>
    </w:p>
    <w:p w14:paraId="273CC5DB">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2BC45056">
      <w:pPr>
        <w:pStyle w:val="9"/>
        <w:adjustRightInd w:val="0"/>
        <w:snapToGrid w:val="0"/>
        <w:spacing w:before="0" w:beforeAutospacing="0" w:after="0" w:afterAutospacing="0" w:line="360" w:lineRule="auto"/>
        <w:jc w:val="center"/>
        <w:rPr>
          <w:rFonts w:cs="宋体"/>
          <w:sz w:val="32"/>
          <w:szCs w:val="32"/>
        </w:rPr>
      </w:pPr>
    </w:p>
    <w:p w14:paraId="47EC02FE">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9789828">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6836334A">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17986251">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2DAD4F3B">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2763332F">
      <w:pPr>
        <w:pStyle w:val="15"/>
        <w:spacing w:line="480" w:lineRule="auto"/>
        <w:ind w:left="420" w:firstLine="0" w:firstLineChars="0"/>
        <w:rPr>
          <w:rFonts w:ascii="Times New Roman" w:hAnsi="Times New Roman"/>
          <w:sz w:val="24"/>
        </w:rPr>
      </w:pPr>
    </w:p>
    <w:p w14:paraId="3223CE82">
      <w:pPr>
        <w:pStyle w:val="15"/>
        <w:spacing w:line="480" w:lineRule="auto"/>
        <w:ind w:left="420" w:firstLine="0" w:firstLineChars="0"/>
        <w:rPr>
          <w:rFonts w:ascii="Times New Roman" w:hAnsi="Times New Roman"/>
          <w:sz w:val="24"/>
        </w:rPr>
      </w:pPr>
    </w:p>
    <w:p w14:paraId="2E69541D">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589BE7E3">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43C2DE20">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08B123CA">
      <w:pPr>
        <w:pStyle w:val="3"/>
        <w:ind w:firstLine="630" w:firstLineChars="196"/>
        <w:rPr>
          <w:rFonts w:ascii="宋体" w:hAnsi="宋体" w:eastAsia="宋体" w:cs="宋体"/>
          <w:szCs w:val="21"/>
        </w:rPr>
      </w:pPr>
    </w:p>
    <w:p w14:paraId="3FC2710D">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21A4165">
      <w:pPr>
        <w:rPr>
          <w:rFonts w:ascii="宋体" w:hAnsi="宋体" w:cs="宋体"/>
          <w:szCs w:val="21"/>
        </w:rPr>
      </w:pPr>
    </w:p>
    <w:p w14:paraId="22460220">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72162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349D9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50914E9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2221D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DB9412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48F8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64D67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2A52A2F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672ADE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E6894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1A787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BDDCB6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1EBB857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E9173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707FF9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0998BA5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259CD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BD4B7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6A7D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F9C6EA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455DDE0C">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9D8C1A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E6CB4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4A6B81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143EC6D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45D66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652333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237B4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4F4CE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43B96A7B">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4EBFC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7C3FC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0F05DEA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B349F6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64B7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402F9C94">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38A3044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BAB4F6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45B19E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46F8D3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0C7D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2AF07956">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AD87883">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27B81C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5223C8E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BF97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AA690D1">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229CF8B">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88F5F44">
            <w:pPr>
              <w:widowControl/>
              <w:adjustRightInd w:val="0"/>
              <w:snapToGrid w:val="0"/>
              <w:spacing w:before="100" w:beforeAutospacing="1" w:after="100" w:afterAutospacing="1"/>
              <w:jc w:val="center"/>
              <w:rPr>
                <w:rFonts w:ascii="宋体" w:hAnsi="宋体" w:cs="宋体"/>
                <w:szCs w:val="21"/>
              </w:rPr>
            </w:pPr>
          </w:p>
        </w:tc>
      </w:tr>
      <w:tr w14:paraId="4CB400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2DFE84E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73ED7AD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5CE0A">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7468393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1A32085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04383C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5447B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3E3B67F8">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A6A8A3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59CD4A">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FC14EC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00A286D0">
            <w:pPr>
              <w:widowControl/>
              <w:adjustRightInd w:val="0"/>
              <w:snapToGrid w:val="0"/>
              <w:spacing w:before="100" w:beforeAutospacing="1" w:after="100" w:afterAutospacing="1"/>
              <w:jc w:val="center"/>
              <w:rPr>
                <w:rFonts w:ascii="宋体" w:hAnsi="宋体" w:cs="宋体"/>
                <w:szCs w:val="21"/>
              </w:rPr>
            </w:pPr>
          </w:p>
        </w:tc>
      </w:tr>
      <w:tr w14:paraId="042E8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4CB38C3D">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0A8FAB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65E8385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DF9212">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192BC97">
            <w:pPr>
              <w:widowControl/>
              <w:adjustRightInd w:val="0"/>
              <w:snapToGrid w:val="0"/>
              <w:spacing w:before="100" w:beforeAutospacing="1" w:after="100" w:afterAutospacing="1"/>
              <w:jc w:val="center"/>
              <w:rPr>
                <w:rFonts w:ascii="宋体" w:hAnsi="宋体" w:cs="宋体"/>
                <w:szCs w:val="21"/>
              </w:rPr>
            </w:pPr>
          </w:p>
        </w:tc>
      </w:tr>
      <w:tr w14:paraId="24F63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E2FC978">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CF8E5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79946E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697162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E29B73B">
            <w:pPr>
              <w:widowControl/>
              <w:adjustRightInd w:val="0"/>
              <w:snapToGrid w:val="0"/>
              <w:spacing w:before="100" w:beforeAutospacing="1" w:after="100" w:afterAutospacing="1"/>
              <w:jc w:val="center"/>
              <w:rPr>
                <w:rFonts w:ascii="宋体" w:hAnsi="宋体" w:cs="宋体"/>
                <w:szCs w:val="21"/>
              </w:rPr>
            </w:pPr>
          </w:p>
        </w:tc>
      </w:tr>
      <w:tr w14:paraId="09F7D8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0E30751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8A5601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36A14F6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562D9EAA">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334E3E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3BD366B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1610C244">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69577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4AB522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2CF16AB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804C4E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40044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362AE3E3">
      <w:pPr>
        <w:spacing w:line="360" w:lineRule="auto"/>
        <w:ind w:right="960"/>
        <w:jc w:val="right"/>
        <w:rPr>
          <w:rFonts w:ascii="宋体" w:hAnsi="宋体" w:cs="宋体"/>
          <w:szCs w:val="21"/>
        </w:rPr>
      </w:pPr>
    </w:p>
    <w:p w14:paraId="1EE42ECD">
      <w:pPr>
        <w:spacing w:line="360" w:lineRule="auto"/>
        <w:ind w:right="960"/>
        <w:jc w:val="left"/>
        <w:rPr>
          <w:rFonts w:ascii="宋体" w:hAnsi="宋体" w:cs="宋体"/>
          <w:sz w:val="24"/>
          <w:szCs w:val="24"/>
        </w:rPr>
      </w:pPr>
      <w:r>
        <w:rPr>
          <w:rFonts w:hint="eastAsia" w:ascii="宋体" w:hAnsi="宋体" w:cs="宋体"/>
          <w:sz w:val="24"/>
          <w:szCs w:val="24"/>
        </w:rPr>
        <w:t xml:space="preserve">供应商：（盖公章）       </w:t>
      </w:r>
    </w:p>
    <w:p w14:paraId="5C6E6C46">
      <w:pPr>
        <w:spacing w:line="360" w:lineRule="auto"/>
        <w:ind w:right="960"/>
        <w:jc w:val="left"/>
        <w:rPr>
          <w:rFonts w:ascii="宋体" w:hAnsi="宋体" w:cs="宋体"/>
          <w:sz w:val="24"/>
          <w:szCs w:val="24"/>
        </w:rPr>
      </w:pPr>
    </w:p>
    <w:p w14:paraId="4D1C23EC">
      <w:pPr>
        <w:autoSpaceDE w:val="0"/>
        <w:autoSpaceDN w:val="0"/>
        <w:adjustRightInd w:val="0"/>
        <w:ind w:right="480"/>
        <w:jc w:val="left"/>
        <w:rPr>
          <w:rFonts w:ascii="宋体" w:hAnsi="宋体" w:cs="宋体"/>
          <w:sz w:val="24"/>
          <w:szCs w:val="24"/>
        </w:rPr>
      </w:pPr>
      <w:r>
        <w:rPr>
          <w:rFonts w:hint="eastAsia" w:cs="宋体"/>
          <w:sz w:val="24"/>
          <w:szCs w:val="24"/>
        </w:rPr>
        <w:t>法定代表人或授权代表（签字或盖章）</w:t>
      </w:r>
      <w:r>
        <w:rPr>
          <w:rFonts w:hint="eastAsia" w:ascii="宋体" w:hAnsi="宋体" w:cs="宋体"/>
          <w:sz w:val="24"/>
          <w:szCs w:val="24"/>
        </w:rPr>
        <w:t xml:space="preserve">： </w:t>
      </w:r>
    </w:p>
    <w:p w14:paraId="5ADE7565">
      <w:pPr>
        <w:autoSpaceDE w:val="0"/>
        <w:autoSpaceDN w:val="0"/>
        <w:adjustRightInd w:val="0"/>
        <w:ind w:right="480"/>
        <w:jc w:val="left"/>
        <w:rPr>
          <w:rFonts w:hint="eastAsia" w:ascii="宋体" w:hAnsi="宋体" w:cs="宋体"/>
          <w:sz w:val="24"/>
          <w:szCs w:val="24"/>
        </w:rPr>
      </w:pPr>
    </w:p>
    <w:p w14:paraId="4A9810CD">
      <w:pPr>
        <w:spacing w:line="360" w:lineRule="atLeast"/>
        <w:jc w:val="left"/>
        <w:rPr>
          <w:rFonts w:ascii="宋体" w:hAnsi="宋体" w:cs="宋体"/>
          <w:sz w:val="24"/>
          <w:szCs w:val="24"/>
        </w:rPr>
      </w:pPr>
      <w:r>
        <w:rPr>
          <w:rFonts w:hint="eastAsia" w:ascii="宋体" w:hAnsi="宋体" w:cs="宋体"/>
          <w:sz w:val="24"/>
          <w:szCs w:val="24"/>
        </w:rPr>
        <w:t xml:space="preserve">日期： </w:t>
      </w:r>
      <w:r>
        <w:rPr>
          <w:rFonts w:ascii="宋体" w:hAnsi="宋体" w:cs="宋体"/>
          <w:sz w:val="24"/>
          <w:szCs w:val="24"/>
        </w:rPr>
        <w:t xml:space="preserve">   </w:t>
      </w:r>
      <w:r>
        <w:rPr>
          <w:rFonts w:hint="eastAsia" w:ascii="宋体" w:hAnsi="宋体" w:cs="宋体"/>
          <w:sz w:val="24"/>
          <w:szCs w:val="24"/>
        </w:rPr>
        <w:t>年    月     日</w:t>
      </w:r>
      <w:r>
        <w:rPr>
          <w:rFonts w:ascii="宋体" w:hAnsi="宋体"/>
          <w:b/>
          <w:bCs/>
          <w:sz w:val="28"/>
          <w:szCs w:val="28"/>
        </w:rPr>
        <w:br w:type="page"/>
      </w:r>
    </w:p>
    <w:p w14:paraId="541EB032">
      <w:pPr>
        <w:widowControl/>
        <w:jc w:val="left"/>
        <w:rPr>
          <w:rFonts w:ascii="宋体" w:hAnsi="宋体"/>
          <w:b/>
          <w:bCs/>
          <w:sz w:val="28"/>
          <w:szCs w:val="28"/>
        </w:rPr>
      </w:pPr>
      <w:r>
        <w:rPr>
          <w:rFonts w:hint="eastAsia" w:ascii="宋体" w:hAnsi="宋体"/>
          <w:b/>
          <w:bCs/>
          <w:sz w:val="28"/>
          <w:szCs w:val="28"/>
        </w:rPr>
        <w:t>附件二</w:t>
      </w:r>
    </w:p>
    <w:p w14:paraId="2312B708">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17527BC9">
      <w:pPr>
        <w:spacing w:line="360" w:lineRule="auto"/>
        <w:ind w:left="60"/>
        <w:rPr>
          <w:rFonts w:ascii="Times New Roman"/>
          <w:b/>
          <w:sz w:val="18"/>
          <w:szCs w:val="18"/>
        </w:rPr>
      </w:pPr>
    </w:p>
    <w:p w14:paraId="5A3C125E">
      <w:pPr>
        <w:spacing w:line="360" w:lineRule="auto"/>
        <w:ind w:left="60"/>
        <w:rPr>
          <w:b/>
          <w:sz w:val="24"/>
          <w:szCs w:val="24"/>
        </w:rPr>
      </w:pPr>
      <w:r>
        <w:rPr>
          <w:rFonts w:hint="eastAsia"/>
          <w:b/>
          <w:sz w:val="24"/>
          <w:szCs w:val="24"/>
        </w:rPr>
        <w:t>浙江医院：</w:t>
      </w:r>
    </w:p>
    <w:p w14:paraId="21099039">
      <w:pPr>
        <w:spacing w:line="360" w:lineRule="auto"/>
        <w:ind w:left="60" w:firstLine="360"/>
        <w:rPr>
          <w:sz w:val="24"/>
          <w:szCs w:val="24"/>
        </w:rPr>
      </w:pPr>
      <w:r>
        <w:rPr>
          <w:rFonts w:hint="eastAsia"/>
          <w:sz w:val="24"/>
          <w:szCs w:val="24"/>
        </w:rPr>
        <w:t>本公司本着规范生产，合法经营的原则，特对贵院承诺如下：</w:t>
      </w:r>
    </w:p>
    <w:p w14:paraId="3565D1D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229DF5C5">
      <w:pPr>
        <w:numPr>
          <w:ilvl w:val="0"/>
          <w:numId w:val="10"/>
        </w:numPr>
        <w:spacing w:line="360" w:lineRule="auto"/>
        <w:rPr>
          <w:sz w:val="24"/>
          <w:szCs w:val="24"/>
        </w:rPr>
      </w:pPr>
      <w:r>
        <w:rPr>
          <w:rFonts w:hint="eastAsia"/>
          <w:sz w:val="24"/>
          <w:szCs w:val="24"/>
        </w:rPr>
        <w:t>本公司提供完善的销售供应和售后服务保障体系，接需方电话通知后24小时内到货（特殊情况另议），并负责货物搬运入库；加急情况下随叫随送。</w:t>
      </w:r>
    </w:p>
    <w:p w14:paraId="10F47902">
      <w:pPr>
        <w:numPr>
          <w:ilvl w:val="0"/>
          <w:numId w:val="10"/>
        </w:numPr>
        <w:spacing w:line="360" w:lineRule="auto"/>
        <w:rPr>
          <w:sz w:val="24"/>
          <w:szCs w:val="24"/>
        </w:rPr>
      </w:pPr>
      <w:r>
        <w:rPr>
          <w:rFonts w:hint="eastAsia"/>
          <w:sz w:val="24"/>
          <w:szCs w:val="24"/>
        </w:rPr>
        <w:t>本公司若提供体外诊断试剂将全程无缝冷链运输，或采用具有冷链运输资质的物流公司送货，保证从制造商到医院的运输全过程中试剂温度始终符合要求，并能提供实时温度监测记录。若无法达到上述要求，医院可做退货处理，并由本公司承担一切责任。</w:t>
      </w:r>
    </w:p>
    <w:p w14:paraId="13FC36D8">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143B2D3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3E82E80F">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4CDD9F80">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84166E4">
      <w:pPr>
        <w:rPr>
          <w:sz w:val="24"/>
          <w:szCs w:val="24"/>
        </w:rPr>
      </w:pPr>
    </w:p>
    <w:p w14:paraId="274875E1">
      <w:pPr>
        <w:rPr>
          <w:sz w:val="24"/>
          <w:szCs w:val="24"/>
        </w:rPr>
      </w:pPr>
    </w:p>
    <w:p w14:paraId="6CD433F9">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2E97535E">
      <w:pPr>
        <w:spacing w:line="300" w:lineRule="auto"/>
        <w:rPr>
          <w:rFonts w:ascii="Times New Roman" w:hAnsi="Times New Roman"/>
          <w:sz w:val="24"/>
        </w:rPr>
      </w:pPr>
    </w:p>
    <w:p w14:paraId="785E8C4F">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369170B5">
      <w:pPr>
        <w:spacing w:line="300" w:lineRule="auto"/>
        <w:rPr>
          <w:rFonts w:ascii="Times New Roman" w:hAnsi="Times New Roman"/>
          <w:spacing w:val="20"/>
          <w:sz w:val="24"/>
        </w:rPr>
      </w:pPr>
    </w:p>
    <w:p w14:paraId="467417D2">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043BE4A2">
      <w:pPr>
        <w:widowControl/>
        <w:jc w:val="left"/>
        <w:rPr>
          <w:rFonts w:ascii="宋体" w:hAnsi="宋体"/>
          <w:sz w:val="28"/>
          <w:szCs w:val="28"/>
        </w:rPr>
      </w:pPr>
      <w:r>
        <w:rPr>
          <w:rFonts w:ascii="宋体" w:hAnsi="宋体"/>
          <w:b/>
          <w:bCs/>
          <w:sz w:val="28"/>
          <w:szCs w:val="28"/>
        </w:rPr>
        <w:br w:type="page"/>
      </w:r>
    </w:p>
    <w:p w14:paraId="5C01A28E">
      <w:pPr>
        <w:widowControl/>
        <w:jc w:val="left"/>
        <w:rPr>
          <w:rFonts w:ascii="宋体" w:hAnsi="宋体"/>
          <w:b/>
          <w:bCs/>
          <w:sz w:val="28"/>
          <w:szCs w:val="28"/>
        </w:rPr>
      </w:pPr>
      <w:r>
        <w:rPr>
          <w:rFonts w:hint="eastAsia" w:ascii="宋体" w:hAnsi="宋体"/>
          <w:b/>
          <w:bCs/>
          <w:sz w:val="28"/>
          <w:szCs w:val="28"/>
        </w:rPr>
        <w:t>附件三</w:t>
      </w:r>
    </w:p>
    <w:p w14:paraId="13CA3689">
      <w:pPr>
        <w:jc w:val="center"/>
        <w:rPr>
          <w:rFonts w:ascii="黑体" w:hAnsi="黑体" w:eastAsia="黑体"/>
          <w:b/>
          <w:sz w:val="32"/>
          <w:szCs w:val="32"/>
        </w:rPr>
      </w:pPr>
      <w:r>
        <w:rPr>
          <w:rFonts w:hint="eastAsia" w:ascii="黑体" w:hAnsi="黑体" w:eastAsia="黑体"/>
          <w:b/>
          <w:sz w:val="32"/>
          <w:szCs w:val="32"/>
        </w:rPr>
        <w:t>价格承诺书</w:t>
      </w:r>
    </w:p>
    <w:p w14:paraId="7900F4B2"/>
    <w:p w14:paraId="7B742856">
      <w:pPr>
        <w:spacing w:line="360" w:lineRule="auto"/>
        <w:rPr>
          <w:sz w:val="24"/>
          <w:szCs w:val="24"/>
        </w:rPr>
      </w:pPr>
      <w:r>
        <w:rPr>
          <w:rFonts w:hint="eastAsia"/>
          <w:sz w:val="24"/>
          <w:szCs w:val="24"/>
        </w:rPr>
        <w:t>浙江医院：</w:t>
      </w:r>
    </w:p>
    <w:p w14:paraId="48494296">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1C92C977">
      <w:pPr>
        <w:ind w:firstLine="420"/>
        <w:rPr>
          <w:sz w:val="28"/>
        </w:rPr>
      </w:pPr>
    </w:p>
    <w:p w14:paraId="5F60CC94">
      <w:pPr>
        <w:ind w:firstLine="420"/>
        <w:rPr>
          <w:sz w:val="28"/>
        </w:rPr>
      </w:pPr>
    </w:p>
    <w:p w14:paraId="3442FE8B">
      <w:pPr>
        <w:ind w:firstLine="420"/>
        <w:rPr>
          <w:sz w:val="28"/>
        </w:rPr>
      </w:pPr>
    </w:p>
    <w:p w14:paraId="793EB29C">
      <w:pPr>
        <w:ind w:firstLine="420"/>
        <w:rPr>
          <w:sz w:val="28"/>
        </w:rPr>
      </w:pPr>
    </w:p>
    <w:p w14:paraId="26AEAC02">
      <w:pPr>
        <w:ind w:firstLine="420"/>
        <w:rPr>
          <w:sz w:val="28"/>
        </w:rPr>
      </w:pPr>
    </w:p>
    <w:p w14:paraId="6A8A9441">
      <w:pPr>
        <w:spacing w:line="360" w:lineRule="auto"/>
        <w:jc w:val="right"/>
        <w:rPr>
          <w:sz w:val="24"/>
          <w:szCs w:val="24"/>
        </w:rPr>
      </w:pPr>
    </w:p>
    <w:p w14:paraId="7EA11E81">
      <w:pPr>
        <w:spacing w:line="480" w:lineRule="auto"/>
        <w:jc w:val="left"/>
        <w:rPr>
          <w:sz w:val="24"/>
          <w:szCs w:val="24"/>
        </w:rPr>
      </w:pPr>
      <w:r>
        <w:rPr>
          <w:rFonts w:hint="eastAsia"/>
          <w:sz w:val="24"/>
          <w:szCs w:val="24"/>
        </w:rPr>
        <w:t xml:space="preserve">供应商名称（盖章）： </w:t>
      </w:r>
      <w:r>
        <w:rPr>
          <w:sz w:val="24"/>
          <w:szCs w:val="24"/>
        </w:rPr>
        <w:t xml:space="preserve">                   </w:t>
      </w:r>
    </w:p>
    <w:p w14:paraId="0C3F08D1">
      <w:pPr>
        <w:wordWrap w:val="0"/>
        <w:spacing w:line="480" w:lineRule="auto"/>
        <w:jc w:val="left"/>
        <w:rPr>
          <w:rFonts w:hint="eastAsia"/>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2645B38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1E356C52">
      <w:pPr>
        <w:ind w:firstLine="420"/>
        <w:rPr>
          <w:rFonts w:ascii="宋体" w:hAnsi="宋体" w:cs="宋体"/>
          <w:color w:val="000000"/>
          <w:kern w:val="0"/>
          <w:sz w:val="22"/>
        </w:rPr>
      </w:pPr>
    </w:p>
    <w:p w14:paraId="19D2059E">
      <w:pPr>
        <w:ind w:firstLine="420"/>
        <w:rPr>
          <w:rFonts w:ascii="宋体" w:hAnsi="宋体" w:cs="宋体"/>
          <w:color w:val="000000"/>
          <w:kern w:val="0"/>
          <w:sz w:val="22"/>
        </w:rPr>
      </w:pPr>
    </w:p>
    <w:p w14:paraId="0D156D17">
      <w:pPr>
        <w:widowControl/>
        <w:jc w:val="left"/>
        <w:rPr>
          <w:rFonts w:ascii="宋体" w:hAnsi="宋体" w:cs="宋体"/>
          <w:color w:val="000000"/>
          <w:kern w:val="0"/>
          <w:sz w:val="22"/>
        </w:rPr>
      </w:pPr>
      <w:r>
        <w:rPr>
          <w:rFonts w:ascii="宋体" w:hAnsi="宋体" w:cs="宋体"/>
          <w:color w:val="000000"/>
          <w:kern w:val="0"/>
          <w:sz w:val="22"/>
        </w:rPr>
        <w:br w:type="page"/>
      </w:r>
    </w:p>
    <w:p w14:paraId="5784EE14">
      <w:pPr>
        <w:widowControl/>
        <w:jc w:val="left"/>
        <w:rPr>
          <w:rFonts w:ascii="宋体" w:hAnsi="宋体"/>
          <w:b/>
          <w:bCs/>
          <w:sz w:val="28"/>
          <w:szCs w:val="28"/>
        </w:rPr>
      </w:pPr>
      <w:r>
        <w:rPr>
          <w:rFonts w:hint="eastAsia" w:ascii="宋体" w:hAnsi="宋体"/>
          <w:b/>
          <w:bCs/>
          <w:sz w:val="28"/>
          <w:szCs w:val="28"/>
        </w:rPr>
        <w:t>附件四</w:t>
      </w:r>
    </w:p>
    <w:p w14:paraId="7B838104">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1CAD7F50">
      <w:pPr>
        <w:jc w:val="center"/>
        <w:rPr>
          <w:rFonts w:ascii="Times New Roman" w:hAnsi="Times New Roman"/>
          <w:b/>
          <w:bCs/>
          <w:sz w:val="32"/>
          <w:szCs w:val="32"/>
        </w:rPr>
      </w:pPr>
      <w:r>
        <w:rPr>
          <w:rFonts w:ascii="Times New Roman" w:hAnsi="Times New Roman"/>
        </w:rPr>
        <w:t>（法定代表人签署时不需提供此书）</w:t>
      </w:r>
    </w:p>
    <w:p w14:paraId="25663D0E">
      <w:pPr>
        <w:spacing w:line="276" w:lineRule="auto"/>
        <w:rPr>
          <w:rFonts w:ascii="Times New Roman" w:hAnsi="Times New Roman"/>
          <w:bCs/>
          <w:sz w:val="24"/>
        </w:rPr>
      </w:pPr>
    </w:p>
    <w:p w14:paraId="3C1E7A7F">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1F24E8F3">
      <w:pPr>
        <w:spacing w:line="276" w:lineRule="auto"/>
        <w:ind w:firstLine="480" w:firstLineChars="200"/>
        <w:rPr>
          <w:rFonts w:ascii="Times New Roman" w:hAnsi="Times New Roman"/>
          <w:sz w:val="24"/>
        </w:rPr>
      </w:pPr>
    </w:p>
    <w:p w14:paraId="14FBC9A9">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5A8D3568">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132B507C">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738F4DA">
      <w:pPr>
        <w:spacing w:line="360" w:lineRule="auto"/>
        <w:rPr>
          <w:rFonts w:ascii="Times New Roman" w:hAnsi="Times New Roman"/>
          <w:sz w:val="24"/>
        </w:rPr>
      </w:pPr>
    </w:p>
    <w:p w14:paraId="48E4EBC1">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30B5F86">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6A4B486B">
      <w:pPr>
        <w:spacing w:line="300" w:lineRule="auto"/>
        <w:rPr>
          <w:rFonts w:ascii="Times New Roman" w:hAnsi="Times New Roman"/>
          <w:sz w:val="24"/>
        </w:rPr>
      </w:pPr>
    </w:p>
    <w:p w14:paraId="470571D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0CFD3B6C">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83E4523">
      <w:pPr>
        <w:spacing w:line="300" w:lineRule="auto"/>
        <w:rPr>
          <w:rFonts w:ascii="Times New Roman" w:hAnsi="Times New Roman"/>
          <w:sz w:val="24"/>
          <w:u w:val="single"/>
        </w:rPr>
      </w:pPr>
    </w:p>
    <w:p w14:paraId="45DC220F">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6855AC0E">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5999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11ADFF6B">
            <w:pPr>
              <w:spacing w:line="360" w:lineRule="auto"/>
              <w:rPr>
                <w:rFonts w:ascii="Times New Roman" w:hAnsi="Times New Roman"/>
                <w:sz w:val="24"/>
              </w:rPr>
            </w:pPr>
            <w:r>
              <w:rPr>
                <w:rFonts w:ascii="Times New Roman" w:hAnsi="Times New Roman"/>
                <w:sz w:val="24"/>
              </w:rPr>
              <w:t>法定代表人身份证复印件</w:t>
            </w:r>
          </w:p>
          <w:p w14:paraId="2F8A5662">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27531D01">
            <w:pPr>
              <w:widowControl/>
              <w:jc w:val="left"/>
              <w:rPr>
                <w:rFonts w:ascii="Times New Roman" w:hAnsi="Times New Roman"/>
                <w:sz w:val="24"/>
              </w:rPr>
            </w:pPr>
          </w:p>
          <w:p w14:paraId="6066D20B">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4352B8CC">
            <w:pPr>
              <w:spacing w:line="360" w:lineRule="auto"/>
              <w:rPr>
                <w:rFonts w:ascii="Times New Roman" w:hAnsi="Times New Roman"/>
                <w:sz w:val="24"/>
              </w:rPr>
            </w:pPr>
            <w:r>
              <w:rPr>
                <w:rFonts w:ascii="Times New Roman" w:hAnsi="Times New Roman"/>
                <w:sz w:val="24"/>
              </w:rPr>
              <w:t>被授权人身份证复印件</w:t>
            </w:r>
          </w:p>
        </w:tc>
      </w:tr>
    </w:tbl>
    <w:p w14:paraId="274AAAEA">
      <w:pPr>
        <w:widowControl/>
        <w:autoSpaceDE w:val="0"/>
        <w:autoSpaceDN w:val="0"/>
        <w:spacing w:line="360" w:lineRule="auto"/>
        <w:jc w:val="center"/>
        <w:textAlignment w:val="bottom"/>
        <w:rPr>
          <w:rFonts w:ascii="Times New Roman" w:hAnsi="Times New Roman"/>
          <w:sz w:val="24"/>
        </w:rPr>
      </w:pPr>
    </w:p>
    <w:p w14:paraId="202C4A21">
      <w:pPr>
        <w:widowControl/>
        <w:jc w:val="left"/>
        <w:rPr>
          <w:rFonts w:ascii="宋体" w:hAnsi="宋体"/>
          <w:sz w:val="28"/>
          <w:szCs w:val="28"/>
        </w:rPr>
      </w:pPr>
      <w:r>
        <w:rPr>
          <w:rFonts w:ascii="宋体" w:hAnsi="宋体"/>
          <w:b/>
          <w:bCs/>
          <w:sz w:val="28"/>
          <w:szCs w:val="28"/>
        </w:rPr>
        <w:br w:type="page"/>
      </w:r>
    </w:p>
    <w:p w14:paraId="57213909">
      <w:pPr>
        <w:widowControl/>
        <w:jc w:val="left"/>
        <w:rPr>
          <w:rFonts w:ascii="宋体" w:hAnsi="宋体"/>
          <w:b/>
          <w:bCs/>
          <w:sz w:val="28"/>
          <w:szCs w:val="28"/>
        </w:rPr>
      </w:pPr>
      <w:r>
        <w:rPr>
          <w:rFonts w:hint="eastAsia" w:ascii="宋体" w:hAnsi="宋体"/>
          <w:b/>
          <w:bCs/>
          <w:sz w:val="28"/>
          <w:szCs w:val="28"/>
        </w:rPr>
        <w:t>附件五</w:t>
      </w:r>
    </w:p>
    <w:p w14:paraId="77CE8634">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478B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B5EA7F6">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5FC8116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697BD5FA">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26929C34">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0F96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4E8D75A">
            <w:pPr>
              <w:pStyle w:val="23"/>
              <w:jc w:val="center"/>
              <w:rPr>
                <w:rFonts w:cs="宋体" w:asciiTheme="minorEastAsia" w:hAnsiTheme="minorEastAsia"/>
                <w:b/>
                <w:szCs w:val="24"/>
              </w:rPr>
            </w:pPr>
          </w:p>
        </w:tc>
        <w:tc>
          <w:tcPr>
            <w:tcW w:w="2462" w:type="dxa"/>
            <w:vAlign w:val="center"/>
          </w:tcPr>
          <w:p w14:paraId="5A2E83D6">
            <w:pPr>
              <w:pStyle w:val="23"/>
              <w:jc w:val="center"/>
              <w:rPr>
                <w:rFonts w:cs="宋体" w:asciiTheme="minorEastAsia" w:hAnsiTheme="minorEastAsia"/>
                <w:b/>
                <w:szCs w:val="24"/>
              </w:rPr>
            </w:pPr>
          </w:p>
        </w:tc>
        <w:tc>
          <w:tcPr>
            <w:tcW w:w="2224" w:type="dxa"/>
            <w:vAlign w:val="center"/>
          </w:tcPr>
          <w:p w14:paraId="28A61DA3">
            <w:pPr>
              <w:pStyle w:val="23"/>
              <w:jc w:val="center"/>
              <w:rPr>
                <w:rFonts w:cs="宋体" w:asciiTheme="minorEastAsia" w:hAnsiTheme="minorEastAsia"/>
                <w:b/>
                <w:szCs w:val="24"/>
              </w:rPr>
            </w:pPr>
          </w:p>
        </w:tc>
        <w:tc>
          <w:tcPr>
            <w:tcW w:w="1773" w:type="dxa"/>
            <w:vAlign w:val="center"/>
          </w:tcPr>
          <w:p w14:paraId="1D04B479">
            <w:pPr>
              <w:pStyle w:val="23"/>
              <w:jc w:val="center"/>
              <w:rPr>
                <w:rFonts w:cs="宋体" w:asciiTheme="minorEastAsia" w:hAnsiTheme="minorEastAsia"/>
                <w:b/>
                <w:szCs w:val="24"/>
              </w:rPr>
            </w:pPr>
          </w:p>
        </w:tc>
      </w:tr>
      <w:tr w14:paraId="02A9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C4341">
            <w:pPr>
              <w:pStyle w:val="23"/>
              <w:jc w:val="center"/>
              <w:rPr>
                <w:rFonts w:cs="宋体" w:asciiTheme="minorEastAsia" w:hAnsiTheme="minorEastAsia"/>
                <w:b/>
                <w:szCs w:val="24"/>
              </w:rPr>
            </w:pPr>
          </w:p>
        </w:tc>
        <w:tc>
          <w:tcPr>
            <w:tcW w:w="2462" w:type="dxa"/>
            <w:vAlign w:val="center"/>
          </w:tcPr>
          <w:p w14:paraId="167B8DD3">
            <w:pPr>
              <w:pStyle w:val="23"/>
              <w:jc w:val="center"/>
              <w:rPr>
                <w:rFonts w:cs="宋体" w:asciiTheme="minorEastAsia" w:hAnsiTheme="minorEastAsia"/>
                <w:b/>
                <w:szCs w:val="24"/>
              </w:rPr>
            </w:pPr>
          </w:p>
        </w:tc>
        <w:tc>
          <w:tcPr>
            <w:tcW w:w="2224" w:type="dxa"/>
            <w:vAlign w:val="center"/>
          </w:tcPr>
          <w:p w14:paraId="002D0D26">
            <w:pPr>
              <w:pStyle w:val="23"/>
              <w:jc w:val="center"/>
              <w:rPr>
                <w:rFonts w:cs="宋体" w:asciiTheme="minorEastAsia" w:hAnsiTheme="minorEastAsia"/>
                <w:b/>
                <w:szCs w:val="24"/>
              </w:rPr>
            </w:pPr>
          </w:p>
        </w:tc>
        <w:tc>
          <w:tcPr>
            <w:tcW w:w="1773" w:type="dxa"/>
            <w:vAlign w:val="center"/>
          </w:tcPr>
          <w:p w14:paraId="32A4FDEA">
            <w:pPr>
              <w:pStyle w:val="23"/>
              <w:jc w:val="center"/>
              <w:rPr>
                <w:rFonts w:cs="宋体" w:asciiTheme="minorEastAsia" w:hAnsiTheme="minorEastAsia"/>
                <w:b/>
                <w:szCs w:val="24"/>
              </w:rPr>
            </w:pPr>
          </w:p>
        </w:tc>
      </w:tr>
      <w:tr w14:paraId="457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1926B9E2">
            <w:pPr>
              <w:pStyle w:val="23"/>
              <w:jc w:val="center"/>
              <w:rPr>
                <w:rFonts w:cs="宋体" w:asciiTheme="minorEastAsia" w:hAnsiTheme="minorEastAsia"/>
                <w:b/>
                <w:szCs w:val="24"/>
              </w:rPr>
            </w:pPr>
          </w:p>
        </w:tc>
        <w:tc>
          <w:tcPr>
            <w:tcW w:w="2462" w:type="dxa"/>
            <w:vAlign w:val="center"/>
          </w:tcPr>
          <w:p w14:paraId="6DEC13FD">
            <w:pPr>
              <w:pStyle w:val="23"/>
              <w:jc w:val="center"/>
              <w:rPr>
                <w:rFonts w:cs="宋体" w:asciiTheme="minorEastAsia" w:hAnsiTheme="minorEastAsia"/>
                <w:b/>
                <w:szCs w:val="24"/>
              </w:rPr>
            </w:pPr>
          </w:p>
        </w:tc>
        <w:tc>
          <w:tcPr>
            <w:tcW w:w="2224" w:type="dxa"/>
            <w:vAlign w:val="center"/>
          </w:tcPr>
          <w:p w14:paraId="68203DA1">
            <w:pPr>
              <w:pStyle w:val="23"/>
              <w:jc w:val="center"/>
              <w:rPr>
                <w:rFonts w:cs="宋体" w:asciiTheme="minorEastAsia" w:hAnsiTheme="minorEastAsia"/>
                <w:b/>
                <w:szCs w:val="24"/>
              </w:rPr>
            </w:pPr>
          </w:p>
        </w:tc>
        <w:tc>
          <w:tcPr>
            <w:tcW w:w="1773" w:type="dxa"/>
            <w:vAlign w:val="center"/>
          </w:tcPr>
          <w:p w14:paraId="67E3B445">
            <w:pPr>
              <w:pStyle w:val="23"/>
              <w:jc w:val="center"/>
              <w:rPr>
                <w:rFonts w:cs="宋体" w:asciiTheme="minorEastAsia" w:hAnsiTheme="minorEastAsia"/>
                <w:b/>
                <w:szCs w:val="24"/>
              </w:rPr>
            </w:pPr>
          </w:p>
        </w:tc>
      </w:tr>
      <w:tr w14:paraId="75A9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A0CF81D">
            <w:pPr>
              <w:pStyle w:val="23"/>
              <w:jc w:val="center"/>
              <w:rPr>
                <w:rFonts w:cs="宋体" w:asciiTheme="minorEastAsia" w:hAnsiTheme="minorEastAsia"/>
                <w:b/>
                <w:szCs w:val="24"/>
              </w:rPr>
            </w:pPr>
          </w:p>
        </w:tc>
        <w:tc>
          <w:tcPr>
            <w:tcW w:w="2462" w:type="dxa"/>
            <w:vAlign w:val="center"/>
          </w:tcPr>
          <w:p w14:paraId="10B9EF98">
            <w:pPr>
              <w:pStyle w:val="23"/>
              <w:jc w:val="center"/>
              <w:rPr>
                <w:rFonts w:cs="宋体" w:asciiTheme="minorEastAsia" w:hAnsiTheme="minorEastAsia"/>
                <w:b/>
                <w:szCs w:val="24"/>
              </w:rPr>
            </w:pPr>
          </w:p>
        </w:tc>
        <w:tc>
          <w:tcPr>
            <w:tcW w:w="2224" w:type="dxa"/>
            <w:vAlign w:val="center"/>
          </w:tcPr>
          <w:p w14:paraId="16121758">
            <w:pPr>
              <w:pStyle w:val="23"/>
              <w:jc w:val="center"/>
              <w:rPr>
                <w:rFonts w:cs="宋体" w:asciiTheme="minorEastAsia" w:hAnsiTheme="minorEastAsia"/>
                <w:b/>
                <w:szCs w:val="24"/>
              </w:rPr>
            </w:pPr>
          </w:p>
        </w:tc>
        <w:tc>
          <w:tcPr>
            <w:tcW w:w="1773" w:type="dxa"/>
            <w:vAlign w:val="center"/>
          </w:tcPr>
          <w:p w14:paraId="10D44AA0">
            <w:pPr>
              <w:pStyle w:val="23"/>
              <w:jc w:val="center"/>
              <w:rPr>
                <w:rFonts w:cs="宋体" w:asciiTheme="minorEastAsia" w:hAnsiTheme="minorEastAsia"/>
                <w:b/>
                <w:szCs w:val="24"/>
              </w:rPr>
            </w:pPr>
          </w:p>
        </w:tc>
      </w:tr>
      <w:tr w14:paraId="1616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0A33">
            <w:pPr>
              <w:pStyle w:val="23"/>
              <w:jc w:val="center"/>
              <w:rPr>
                <w:rFonts w:cs="宋体" w:asciiTheme="minorEastAsia" w:hAnsiTheme="minorEastAsia"/>
                <w:b/>
                <w:szCs w:val="24"/>
              </w:rPr>
            </w:pPr>
          </w:p>
        </w:tc>
        <w:tc>
          <w:tcPr>
            <w:tcW w:w="2462" w:type="dxa"/>
            <w:vAlign w:val="center"/>
          </w:tcPr>
          <w:p w14:paraId="6FA6447A">
            <w:pPr>
              <w:pStyle w:val="23"/>
              <w:jc w:val="center"/>
              <w:rPr>
                <w:rFonts w:cs="宋体" w:asciiTheme="minorEastAsia" w:hAnsiTheme="minorEastAsia"/>
                <w:b/>
                <w:szCs w:val="24"/>
              </w:rPr>
            </w:pPr>
          </w:p>
        </w:tc>
        <w:tc>
          <w:tcPr>
            <w:tcW w:w="2224" w:type="dxa"/>
            <w:vAlign w:val="center"/>
          </w:tcPr>
          <w:p w14:paraId="2757B8DC">
            <w:pPr>
              <w:pStyle w:val="23"/>
              <w:jc w:val="center"/>
              <w:rPr>
                <w:rFonts w:cs="宋体" w:asciiTheme="minorEastAsia" w:hAnsiTheme="minorEastAsia"/>
                <w:b/>
                <w:szCs w:val="24"/>
              </w:rPr>
            </w:pPr>
          </w:p>
        </w:tc>
        <w:tc>
          <w:tcPr>
            <w:tcW w:w="1773" w:type="dxa"/>
            <w:vAlign w:val="center"/>
          </w:tcPr>
          <w:p w14:paraId="586C071F">
            <w:pPr>
              <w:pStyle w:val="23"/>
              <w:jc w:val="center"/>
              <w:rPr>
                <w:rFonts w:cs="宋体" w:asciiTheme="minorEastAsia" w:hAnsiTheme="minorEastAsia"/>
                <w:b/>
                <w:szCs w:val="24"/>
              </w:rPr>
            </w:pPr>
          </w:p>
        </w:tc>
      </w:tr>
      <w:tr w14:paraId="652C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12AF2823">
            <w:pPr>
              <w:pStyle w:val="23"/>
              <w:jc w:val="center"/>
              <w:rPr>
                <w:rFonts w:cs="宋体" w:asciiTheme="minorEastAsia" w:hAnsiTheme="minorEastAsia"/>
                <w:b/>
                <w:szCs w:val="24"/>
              </w:rPr>
            </w:pPr>
          </w:p>
        </w:tc>
        <w:tc>
          <w:tcPr>
            <w:tcW w:w="2462" w:type="dxa"/>
            <w:vAlign w:val="center"/>
          </w:tcPr>
          <w:p w14:paraId="087530A9">
            <w:pPr>
              <w:pStyle w:val="23"/>
              <w:jc w:val="center"/>
              <w:rPr>
                <w:rFonts w:cs="宋体" w:asciiTheme="minorEastAsia" w:hAnsiTheme="minorEastAsia"/>
                <w:b/>
                <w:szCs w:val="24"/>
              </w:rPr>
            </w:pPr>
          </w:p>
        </w:tc>
        <w:tc>
          <w:tcPr>
            <w:tcW w:w="2224" w:type="dxa"/>
            <w:vAlign w:val="center"/>
          </w:tcPr>
          <w:p w14:paraId="3A4434BC">
            <w:pPr>
              <w:pStyle w:val="23"/>
              <w:jc w:val="center"/>
              <w:rPr>
                <w:rFonts w:cs="宋体" w:asciiTheme="minorEastAsia" w:hAnsiTheme="minorEastAsia"/>
                <w:b/>
                <w:szCs w:val="24"/>
              </w:rPr>
            </w:pPr>
          </w:p>
        </w:tc>
        <w:tc>
          <w:tcPr>
            <w:tcW w:w="1773" w:type="dxa"/>
            <w:vAlign w:val="center"/>
          </w:tcPr>
          <w:p w14:paraId="29F80610">
            <w:pPr>
              <w:pStyle w:val="23"/>
              <w:jc w:val="center"/>
              <w:rPr>
                <w:rFonts w:cs="宋体" w:asciiTheme="minorEastAsia" w:hAnsiTheme="minorEastAsia"/>
                <w:b/>
                <w:szCs w:val="24"/>
              </w:rPr>
            </w:pPr>
          </w:p>
        </w:tc>
      </w:tr>
      <w:tr w14:paraId="76EB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B38025B">
            <w:pPr>
              <w:pStyle w:val="23"/>
              <w:jc w:val="center"/>
              <w:rPr>
                <w:rFonts w:cs="宋体" w:asciiTheme="minorEastAsia" w:hAnsiTheme="minorEastAsia"/>
                <w:b/>
                <w:szCs w:val="24"/>
              </w:rPr>
            </w:pPr>
          </w:p>
        </w:tc>
        <w:tc>
          <w:tcPr>
            <w:tcW w:w="2462" w:type="dxa"/>
            <w:vAlign w:val="center"/>
          </w:tcPr>
          <w:p w14:paraId="77DE46BA">
            <w:pPr>
              <w:pStyle w:val="23"/>
              <w:jc w:val="center"/>
              <w:rPr>
                <w:rFonts w:cs="宋体" w:asciiTheme="minorEastAsia" w:hAnsiTheme="minorEastAsia"/>
                <w:b/>
                <w:szCs w:val="24"/>
              </w:rPr>
            </w:pPr>
          </w:p>
        </w:tc>
        <w:tc>
          <w:tcPr>
            <w:tcW w:w="2224" w:type="dxa"/>
            <w:vAlign w:val="center"/>
          </w:tcPr>
          <w:p w14:paraId="5AC5654E">
            <w:pPr>
              <w:pStyle w:val="23"/>
              <w:jc w:val="center"/>
              <w:rPr>
                <w:rFonts w:cs="宋体" w:asciiTheme="minorEastAsia" w:hAnsiTheme="minorEastAsia"/>
                <w:b/>
                <w:szCs w:val="24"/>
              </w:rPr>
            </w:pPr>
          </w:p>
        </w:tc>
        <w:tc>
          <w:tcPr>
            <w:tcW w:w="1773" w:type="dxa"/>
            <w:vAlign w:val="center"/>
          </w:tcPr>
          <w:p w14:paraId="02AF0D9F">
            <w:pPr>
              <w:pStyle w:val="23"/>
              <w:jc w:val="center"/>
              <w:rPr>
                <w:rFonts w:cs="宋体" w:asciiTheme="minorEastAsia" w:hAnsiTheme="minorEastAsia"/>
                <w:b/>
                <w:szCs w:val="24"/>
              </w:rPr>
            </w:pPr>
          </w:p>
        </w:tc>
      </w:tr>
    </w:tbl>
    <w:p w14:paraId="1618E8C5">
      <w:pPr>
        <w:spacing w:line="360" w:lineRule="auto"/>
        <w:rPr>
          <w:rFonts w:ascii="Times New Roman" w:hAnsi="Times New Roman"/>
          <w:sz w:val="24"/>
        </w:rPr>
      </w:pPr>
    </w:p>
    <w:p w14:paraId="20036F4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C169CBF">
      <w:pPr>
        <w:spacing w:line="300" w:lineRule="auto"/>
        <w:rPr>
          <w:rFonts w:ascii="Times New Roman" w:hAnsi="Times New Roman"/>
          <w:sz w:val="24"/>
        </w:rPr>
      </w:pPr>
    </w:p>
    <w:p w14:paraId="72D02ADF">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1FFCBE88">
      <w:pPr>
        <w:spacing w:line="300" w:lineRule="auto"/>
        <w:rPr>
          <w:rFonts w:ascii="Times New Roman" w:hAnsi="Times New Roman"/>
          <w:spacing w:val="20"/>
          <w:sz w:val="24"/>
        </w:rPr>
      </w:pPr>
    </w:p>
    <w:p w14:paraId="46F3F01B">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3A7CB70">
      <w:pPr>
        <w:spacing w:line="300" w:lineRule="auto"/>
        <w:rPr>
          <w:rFonts w:ascii="Times New Roman" w:hAnsi="Times New Roman"/>
          <w:sz w:val="24"/>
        </w:rPr>
      </w:pPr>
    </w:p>
    <w:p w14:paraId="26AFAA48">
      <w:pPr>
        <w:spacing w:line="360" w:lineRule="auto"/>
        <w:rPr>
          <w:rFonts w:ascii="Times New Roman" w:hAnsi="Times New Roman"/>
          <w:sz w:val="24"/>
        </w:rPr>
      </w:pPr>
    </w:p>
    <w:p w14:paraId="3AB32F95">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38A903E4">
      <w:pPr>
        <w:rPr>
          <w:rFonts w:ascii="宋体" w:hAnsi="宋体" w:cs="宋体"/>
          <w:color w:val="000000"/>
          <w:kern w:val="0"/>
          <w:sz w:val="22"/>
        </w:rPr>
      </w:pPr>
    </w:p>
    <w:p w14:paraId="2B5B2323">
      <w:pPr>
        <w:widowControl/>
        <w:jc w:val="left"/>
        <w:rPr>
          <w:rFonts w:ascii="宋体" w:hAnsi="宋体" w:cs="宋体"/>
          <w:color w:val="000000"/>
          <w:kern w:val="0"/>
          <w:sz w:val="22"/>
        </w:rPr>
      </w:pPr>
      <w:r>
        <w:rPr>
          <w:rFonts w:ascii="宋体" w:hAnsi="宋体" w:cs="宋体"/>
          <w:color w:val="000000"/>
          <w:kern w:val="0"/>
          <w:sz w:val="22"/>
        </w:rPr>
        <w:br w:type="page"/>
      </w:r>
    </w:p>
    <w:p w14:paraId="4F64C0A5">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14:paraId="2A59B5CC">
      <w:pPr>
        <w:widowControl/>
        <w:jc w:val="left"/>
        <w:rPr>
          <w:rFonts w:ascii="宋体" w:hAnsi="宋体"/>
          <w:b/>
          <w:bCs/>
          <w:sz w:val="28"/>
          <w:szCs w:val="28"/>
        </w:rPr>
      </w:pPr>
      <w:r>
        <w:rPr>
          <w:rFonts w:hint="eastAsia" w:ascii="宋体" w:hAnsi="宋体"/>
          <w:b/>
          <w:bCs/>
          <w:sz w:val="28"/>
          <w:szCs w:val="28"/>
        </w:rPr>
        <w:t>附件六</w:t>
      </w:r>
    </w:p>
    <w:p w14:paraId="2E949B04">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14:paraId="7380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14:paraId="53BC4C2F">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14:paraId="2A0E1085">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14:paraId="38C36515">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14:paraId="053B5AB8">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14:paraId="006B16C3">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14:paraId="6216D713">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14:paraId="261215BB">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14:paraId="1FBC53BA">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14:paraId="2F00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14:paraId="5481E85D">
            <w:pPr>
              <w:spacing w:line="300" w:lineRule="auto"/>
              <w:jc w:val="center"/>
              <w:rPr>
                <w:rFonts w:ascii="宋体" w:hAnsi="宋体"/>
                <w:b/>
                <w:color w:val="000000"/>
                <w:sz w:val="28"/>
                <w:szCs w:val="28"/>
              </w:rPr>
            </w:pPr>
          </w:p>
        </w:tc>
        <w:tc>
          <w:tcPr>
            <w:tcW w:w="2594" w:type="dxa"/>
            <w:shd w:val="clear" w:color="auto" w:fill="auto"/>
            <w:vAlign w:val="center"/>
          </w:tcPr>
          <w:p w14:paraId="483A8284">
            <w:pPr>
              <w:spacing w:line="300" w:lineRule="auto"/>
              <w:jc w:val="center"/>
              <w:rPr>
                <w:rFonts w:ascii="宋体" w:hAnsi="宋体"/>
                <w:b/>
                <w:color w:val="000000"/>
                <w:sz w:val="28"/>
                <w:szCs w:val="28"/>
              </w:rPr>
            </w:pPr>
          </w:p>
        </w:tc>
        <w:tc>
          <w:tcPr>
            <w:tcW w:w="2509" w:type="dxa"/>
            <w:shd w:val="clear" w:color="auto" w:fill="auto"/>
            <w:vAlign w:val="center"/>
          </w:tcPr>
          <w:p w14:paraId="25A9C76B">
            <w:pPr>
              <w:spacing w:line="300" w:lineRule="auto"/>
              <w:jc w:val="center"/>
              <w:rPr>
                <w:rFonts w:ascii="宋体" w:hAnsi="宋体"/>
                <w:b/>
                <w:color w:val="000000"/>
                <w:sz w:val="28"/>
                <w:szCs w:val="28"/>
              </w:rPr>
            </w:pPr>
          </w:p>
        </w:tc>
        <w:tc>
          <w:tcPr>
            <w:tcW w:w="992" w:type="dxa"/>
            <w:shd w:val="clear" w:color="auto" w:fill="auto"/>
            <w:vAlign w:val="center"/>
          </w:tcPr>
          <w:p w14:paraId="035FE107">
            <w:pPr>
              <w:spacing w:line="300" w:lineRule="auto"/>
              <w:jc w:val="center"/>
              <w:rPr>
                <w:rFonts w:ascii="宋体" w:hAnsi="宋体"/>
                <w:b/>
                <w:color w:val="000000"/>
                <w:sz w:val="28"/>
                <w:szCs w:val="28"/>
              </w:rPr>
            </w:pPr>
          </w:p>
        </w:tc>
        <w:tc>
          <w:tcPr>
            <w:tcW w:w="1134" w:type="dxa"/>
            <w:shd w:val="clear" w:color="auto" w:fill="auto"/>
            <w:vAlign w:val="center"/>
          </w:tcPr>
          <w:p w14:paraId="1348AFD8">
            <w:pPr>
              <w:spacing w:line="300" w:lineRule="auto"/>
              <w:jc w:val="center"/>
              <w:rPr>
                <w:rFonts w:ascii="宋体" w:hAnsi="宋体"/>
                <w:b/>
                <w:color w:val="000000"/>
                <w:sz w:val="28"/>
                <w:szCs w:val="28"/>
              </w:rPr>
            </w:pPr>
          </w:p>
        </w:tc>
        <w:tc>
          <w:tcPr>
            <w:tcW w:w="1843" w:type="dxa"/>
            <w:shd w:val="clear" w:color="auto" w:fill="auto"/>
            <w:vAlign w:val="center"/>
          </w:tcPr>
          <w:p w14:paraId="0720D997">
            <w:pPr>
              <w:spacing w:line="300" w:lineRule="auto"/>
              <w:jc w:val="center"/>
              <w:rPr>
                <w:rFonts w:ascii="宋体" w:hAnsi="宋体"/>
                <w:b/>
                <w:color w:val="000000"/>
                <w:sz w:val="28"/>
                <w:szCs w:val="28"/>
              </w:rPr>
            </w:pPr>
          </w:p>
        </w:tc>
        <w:tc>
          <w:tcPr>
            <w:tcW w:w="1121" w:type="dxa"/>
            <w:shd w:val="clear" w:color="auto" w:fill="auto"/>
            <w:vAlign w:val="center"/>
          </w:tcPr>
          <w:p w14:paraId="7E0E445E">
            <w:pPr>
              <w:spacing w:line="300" w:lineRule="auto"/>
              <w:jc w:val="center"/>
              <w:rPr>
                <w:rFonts w:ascii="宋体" w:hAnsi="宋体"/>
                <w:b/>
                <w:color w:val="000000"/>
                <w:sz w:val="28"/>
                <w:szCs w:val="28"/>
              </w:rPr>
            </w:pPr>
          </w:p>
        </w:tc>
        <w:tc>
          <w:tcPr>
            <w:tcW w:w="1934" w:type="dxa"/>
            <w:shd w:val="clear" w:color="auto" w:fill="auto"/>
            <w:vAlign w:val="center"/>
          </w:tcPr>
          <w:p w14:paraId="4F55AD38">
            <w:pPr>
              <w:spacing w:line="300" w:lineRule="auto"/>
              <w:jc w:val="center"/>
              <w:rPr>
                <w:rFonts w:ascii="宋体" w:hAnsi="宋体"/>
                <w:b/>
                <w:color w:val="000000"/>
                <w:sz w:val="28"/>
                <w:szCs w:val="28"/>
              </w:rPr>
            </w:pPr>
          </w:p>
        </w:tc>
      </w:tr>
      <w:tr w14:paraId="1FB5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14:paraId="4428987F">
            <w:pPr>
              <w:spacing w:line="300" w:lineRule="auto"/>
              <w:jc w:val="center"/>
              <w:rPr>
                <w:rFonts w:ascii="宋体" w:hAnsi="宋体"/>
                <w:b/>
                <w:color w:val="000000"/>
                <w:sz w:val="28"/>
                <w:szCs w:val="28"/>
              </w:rPr>
            </w:pPr>
          </w:p>
        </w:tc>
        <w:tc>
          <w:tcPr>
            <w:tcW w:w="2594" w:type="dxa"/>
            <w:shd w:val="clear" w:color="auto" w:fill="auto"/>
            <w:vAlign w:val="center"/>
          </w:tcPr>
          <w:p w14:paraId="41A7D9A0">
            <w:pPr>
              <w:spacing w:line="300" w:lineRule="auto"/>
              <w:jc w:val="center"/>
              <w:rPr>
                <w:rFonts w:ascii="宋体" w:hAnsi="宋体"/>
                <w:b/>
                <w:color w:val="000000"/>
                <w:sz w:val="28"/>
                <w:szCs w:val="28"/>
              </w:rPr>
            </w:pPr>
          </w:p>
        </w:tc>
        <w:tc>
          <w:tcPr>
            <w:tcW w:w="2509" w:type="dxa"/>
            <w:shd w:val="clear" w:color="auto" w:fill="auto"/>
            <w:vAlign w:val="center"/>
          </w:tcPr>
          <w:p w14:paraId="47546167">
            <w:pPr>
              <w:spacing w:line="300" w:lineRule="auto"/>
              <w:jc w:val="center"/>
              <w:rPr>
                <w:rFonts w:ascii="宋体" w:hAnsi="宋体"/>
                <w:b/>
                <w:color w:val="000000"/>
                <w:sz w:val="28"/>
                <w:szCs w:val="28"/>
              </w:rPr>
            </w:pPr>
          </w:p>
        </w:tc>
        <w:tc>
          <w:tcPr>
            <w:tcW w:w="992" w:type="dxa"/>
            <w:shd w:val="clear" w:color="auto" w:fill="auto"/>
            <w:vAlign w:val="center"/>
          </w:tcPr>
          <w:p w14:paraId="517937A9">
            <w:pPr>
              <w:spacing w:line="300" w:lineRule="auto"/>
              <w:jc w:val="center"/>
              <w:rPr>
                <w:rFonts w:ascii="宋体" w:hAnsi="宋体"/>
                <w:b/>
                <w:color w:val="000000"/>
                <w:sz w:val="28"/>
                <w:szCs w:val="28"/>
              </w:rPr>
            </w:pPr>
          </w:p>
        </w:tc>
        <w:tc>
          <w:tcPr>
            <w:tcW w:w="1134" w:type="dxa"/>
            <w:shd w:val="clear" w:color="auto" w:fill="auto"/>
            <w:vAlign w:val="center"/>
          </w:tcPr>
          <w:p w14:paraId="0EF4970F">
            <w:pPr>
              <w:spacing w:line="300" w:lineRule="auto"/>
              <w:jc w:val="center"/>
              <w:rPr>
                <w:rFonts w:ascii="宋体" w:hAnsi="宋体"/>
                <w:b/>
                <w:color w:val="000000"/>
                <w:sz w:val="28"/>
                <w:szCs w:val="28"/>
              </w:rPr>
            </w:pPr>
          </w:p>
        </w:tc>
        <w:tc>
          <w:tcPr>
            <w:tcW w:w="1843" w:type="dxa"/>
            <w:shd w:val="clear" w:color="auto" w:fill="auto"/>
            <w:vAlign w:val="center"/>
          </w:tcPr>
          <w:p w14:paraId="6B8ED55A">
            <w:pPr>
              <w:spacing w:line="300" w:lineRule="auto"/>
              <w:jc w:val="center"/>
              <w:rPr>
                <w:rFonts w:ascii="宋体" w:hAnsi="宋体"/>
                <w:b/>
                <w:color w:val="000000"/>
                <w:sz w:val="28"/>
                <w:szCs w:val="28"/>
              </w:rPr>
            </w:pPr>
          </w:p>
        </w:tc>
        <w:tc>
          <w:tcPr>
            <w:tcW w:w="1121" w:type="dxa"/>
            <w:shd w:val="clear" w:color="auto" w:fill="auto"/>
            <w:vAlign w:val="center"/>
          </w:tcPr>
          <w:p w14:paraId="03E74E58">
            <w:pPr>
              <w:spacing w:line="300" w:lineRule="auto"/>
              <w:jc w:val="center"/>
              <w:rPr>
                <w:rFonts w:ascii="宋体" w:hAnsi="宋体"/>
                <w:b/>
                <w:color w:val="000000"/>
                <w:sz w:val="28"/>
                <w:szCs w:val="28"/>
              </w:rPr>
            </w:pPr>
          </w:p>
        </w:tc>
        <w:tc>
          <w:tcPr>
            <w:tcW w:w="1934" w:type="dxa"/>
            <w:shd w:val="clear" w:color="auto" w:fill="auto"/>
            <w:vAlign w:val="center"/>
          </w:tcPr>
          <w:p w14:paraId="6415C591">
            <w:pPr>
              <w:spacing w:line="300" w:lineRule="auto"/>
              <w:jc w:val="center"/>
              <w:rPr>
                <w:rFonts w:ascii="宋体" w:hAnsi="宋体"/>
                <w:b/>
                <w:color w:val="000000"/>
                <w:sz w:val="28"/>
                <w:szCs w:val="28"/>
              </w:rPr>
            </w:pPr>
          </w:p>
        </w:tc>
      </w:tr>
      <w:tr w14:paraId="7296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14:paraId="7ED693DA">
            <w:pPr>
              <w:spacing w:line="300" w:lineRule="auto"/>
              <w:jc w:val="center"/>
              <w:rPr>
                <w:rFonts w:ascii="宋体" w:hAnsi="宋体"/>
                <w:b/>
                <w:color w:val="000000"/>
                <w:sz w:val="28"/>
                <w:szCs w:val="28"/>
              </w:rPr>
            </w:pPr>
          </w:p>
        </w:tc>
        <w:tc>
          <w:tcPr>
            <w:tcW w:w="2594" w:type="dxa"/>
            <w:shd w:val="clear" w:color="auto" w:fill="auto"/>
            <w:vAlign w:val="center"/>
          </w:tcPr>
          <w:p w14:paraId="2D806E33">
            <w:pPr>
              <w:spacing w:line="300" w:lineRule="auto"/>
              <w:jc w:val="center"/>
              <w:rPr>
                <w:rFonts w:ascii="宋体" w:hAnsi="宋体"/>
                <w:b/>
                <w:color w:val="000000"/>
                <w:sz w:val="28"/>
                <w:szCs w:val="28"/>
              </w:rPr>
            </w:pPr>
          </w:p>
        </w:tc>
        <w:tc>
          <w:tcPr>
            <w:tcW w:w="2509" w:type="dxa"/>
            <w:shd w:val="clear" w:color="auto" w:fill="auto"/>
            <w:vAlign w:val="center"/>
          </w:tcPr>
          <w:p w14:paraId="4D657FA2">
            <w:pPr>
              <w:spacing w:line="300" w:lineRule="auto"/>
              <w:jc w:val="center"/>
              <w:rPr>
                <w:rFonts w:ascii="宋体" w:hAnsi="宋体"/>
                <w:b/>
                <w:color w:val="000000"/>
                <w:sz w:val="28"/>
                <w:szCs w:val="28"/>
              </w:rPr>
            </w:pPr>
          </w:p>
        </w:tc>
        <w:tc>
          <w:tcPr>
            <w:tcW w:w="992" w:type="dxa"/>
            <w:shd w:val="clear" w:color="auto" w:fill="auto"/>
            <w:vAlign w:val="center"/>
          </w:tcPr>
          <w:p w14:paraId="282347C3">
            <w:pPr>
              <w:spacing w:line="300" w:lineRule="auto"/>
              <w:jc w:val="center"/>
              <w:rPr>
                <w:rFonts w:ascii="宋体" w:hAnsi="宋体"/>
                <w:b/>
                <w:color w:val="000000"/>
                <w:sz w:val="28"/>
                <w:szCs w:val="28"/>
              </w:rPr>
            </w:pPr>
          </w:p>
        </w:tc>
        <w:tc>
          <w:tcPr>
            <w:tcW w:w="1134" w:type="dxa"/>
            <w:shd w:val="clear" w:color="auto" w:fill="auto"/>
            <w:vAlign w:val="center"/>
          </w:tcPr>
          <w:p w14:paraId="49257846">
            <w:pPr>
              <w:spacing w:line="300" w:lineRule="auto"/>
              <w:jc w:val="center"/>
              <w:rPr>
                <w:rFonts w:ascii="宋体" w:hAnsi="宋体"/>
                <w:b/>
                <w:color w:val="000000"/>
                <w:sz w:val="28"/>
                <w:szCs w:val="28"/>
              </w:rPr>
            </w:pPr>
          </w:p>
        </w:tc>
        <w:tc>
          <w:tcPr>
            <w:tcW w:w="1843" w:type="dxa"/>
            <w:shd w:val="clear" w:color="auto" w:fill="auto"/>
            <w:vAlign w:val="center"/>
          </w:tcPr>
          <w:p w14:paraId="1D213D00">
            <w:pPr>
              <w:spacing w:line="300" w:lineRule="auto"/>
              <w:jc w:val="center"/>
              <w:rPr>
                <w:rFonts w:ascii="宋体" w:hAnsi="宋体"/>
                <w:b/>
                <w:color w:val="000000"/>
                <w:sz w:val="28"/>
                <w:szCs w:val="28"/>
              </w:rPr>
            </w:pPr>
          </w:p>
        </w:tc>
        <w:tc>
          <w:tcPr>
            <w:tcW w:w="1121" w:type="dxa"/>
            <w:shd w:val="clear" w:color="auto" w:fill="auto"/>
            <w:vAlign w:val="center"/>
          </w:tcPr>
          <w:p w14:paraId="0F644FC2">
            <w:pPr>
              <w:spacing w:line="300" w:lineRule="auto"/>
              <w:jc w:val="center"/>
              <w:rPr>
                <w:rFonts w:ascii="宋体" w:hAnsi="宋体"/>
                <w:b/>
                <w:color w:val="000000"/>
                <w:sz w:val="28"/>
                <w:szCs w:val="28"/>
              </w:rPr>
            </w:pPr>
          </w:p>
        </w:tc>
        <w:tc>
          <w:tcPr>
            <w:tcW w:w="1934" w:type="dxa"/>
            <w:shd w:val="clear" w:color="auto" w:fill="auto"/>
            <w:vAlign w:val="center"/>
          </w:tcPr>
          <w:p w14:paraId="0C919959">
            <w:pPr>
              <w:spacing w:line="300" w:lineRule="auto"/>
              <w:jc w:val="center"/>
              <w:rPr>
                <w:rFonts w:ascii="宋体" w:hAnsi="宋体"/>
                <w:b/>
                <w:color w:val="000000"/>
                <w:sz w:val="28"/>
                <w:szCs w:val="28"/>
              </w:rPr>
            </w:pPr>
          </w:p>
        </w:tc>
      </w:tr>
      <w:tr w14:paraId="7CF4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14:paraId="652F05BD">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14:paraId="04748936">
      <w:pPr>
        <w:spacing w:line="300" w:lineRule="auto"/>
        <w:jc w:val="center"/>
        <w:rPr>
          <w:rFonts w:ascii="宋体" w:hAnsi="宋体"/>
          <w:b/>
          <w:color w:val="000000"/>
          <w:sz w:val="32"/>
          <w:szCs w:val="28"/>
        </w:rPr>
      </w:pPr>
    </w:p>
    <w:p w14:paraId="30D703FC">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14:paraId="6481609C">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14:paraId="77340324">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58C5">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402827"/>
    <w:multiLevelType w:val="multilevel"/>
    <w:tmpl w:val="4E402827"/>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decimal"/>
      <w:lvlText w:val="%2."/>
      <w:lvlJc w:val="left"/>
      <w:pPr>
        <w:tabs>
          <w:tab w:val="left" w:pos="900"/>
        </w:tabs>
        <w:ind w:left="900" w:hanging="480"/>
      </w:pPr>
      <w:rPr>
        <w:rFonts w:hint="eastAsia"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B73"/>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3CBD"/>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 w:val="2E62495B"/>
    <w:rsid w:val="41CB5C1B"/>
    <w:rsid w:val="41EF07D7"/>
    <w:rsid w:val="57B36EE5"/>
    <w:rsid w:val="5CD70067"/>
    <w:rsid w:val="6E376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DB67-E0DE-4982-86D1-4F321A9592A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20</Pages>
  <Words>4957</Words>
  <Characters>5190</Characters>
  <Lines>42</Lines>
  <Paragraphs>11</Paragraphs>
  <TotalTime>67</TotalTime>
  <ScaleCrop>false</ScaleCrop>
  <LinksUpToDate>false</LinksUpToDate>
  <CharactersWithSpaces>5714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2024-08-30T07:16:04Z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97C6417EAA8F4630A27CB617DC7A4958_13</vt:lpwstr>
  </property>
</Properties>
</file>