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bookmarkStart w:id="1" w:name="_GoBack"/>
      <w:bookmarkEnd w:id="1"/>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针灸针类产品一批</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hint="eastAsia" w:ascii="黑体" w:hAnsi="黑体" w:eastAsia="黑体"/>
          <w:sz w:val="32"/>
          <w:szCs w:val="32"/>
          <w:lang w:val="en-US" w:eastAsia="zh-CN"/>
        </w:rPr>
        <w:t>5001</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w:t>
      </w:r>
      <w:r>
        <w:rPr>
          <w:rFonts w:hint="eastAsia" w:ascii="黑体" w:hAnsi="黑体" w:eastAsia="黑体"/>
          <w:sz w:val="32"/>
          <w:szCs w:val="32"/>
          <w:lang w:val="en-US" w:eastAsia="zh-CN"/>
        </w:rPr>
        <w:t>5</w:t>
      </w:r>
      <w:r>
        <w:rPr>
          <w:rFonts w:ascii="黑体" w:hAnsi="黑体" w:eastAsia="黑体"/>
          <w:sz w:val="32"/>
          <w:szCs w:val="32"/>
        </w:rPr>
        <w:t>年</w:t>
      </w:r>
      <w:r>
        <w:rPr>
          <w:rFonts w:hint="eastAsia" w:ascii="黑体" w:hAnsi="黑体" w:eastAsia="黑体"/>
          <w:sz w:val="32"/>
          <w:szCs w:val="32"/>
          <w:lang w:val="en-US" w:eastAsia="zh-CN"/>
        </w:rPr>
        <w:t>01</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w:t>
      </w:r>
      <w:r>
        <w:rPr>
          <w:rFonts w:hint="eastAsia" w:ascii="宋体" w:hAnsi="宋体"/>
          <w:color w:val="000000" w:themeColor="text1"/>
          <w:sz w:val="24"/>
          <w:u w:val="single"/>
          <w:lang w:val="en-US" w:eastAsia="zh-CN"/>
          <w14:textFill>
            <w14:solidFill>
              <w14:schemeClr w14:val="tx1"/>
            </w14:solidFill>
          </w14:textFill>
        </w:rPr>
        <w:t>5001</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1658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F0049F6">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1</w:t>
            </w:r>
          </w:p>
        </w:tc>
        <w:tc>
          <w:tcPr>
            <w:tcW w:w="2625" w:type="dxa"/>
            <w:shd w:val="clear" w:color="auto" w:fill="auto"/>
            <w:vAlign w:val="center"/>
          </w:tcPr>
          <w:p w14:paraId="38E1168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sz w:val="24"/>
                <w:lang w:val="en-US" w:eastAsia="zh-CN"/>
              </w:rPr>
            </w:pPr>
            <w:r>
              <w:rPr>
                <w:rFonts w:hint="eastAsia" w:ascii="宋体" w:hAnsi="宋体"/>
                <w:sz w:val="24"/>
                <w:lang w:val="en-US" w:eastAsia="zh-CN"/>
              </w:rPr>
              <w:t>一次性使用无菌针灸针</w:t>
            </w:r>
          </w:p>
        </w:tc>
        <w:tc>
          <w:tcPr>
            <w:tcW w:w="5640" w:type="dxa"/>
            <w:shd w:val="clear" w:color="auto" w:fill="auto"/>
            <w:vAlign w:val="center"/>
          </w:tcPr>
          <w:p w14:paraId="0DEFA56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sz w:val="24"/>
                <w:lang w:val="en-US" w:eastAsia="zh-CN"/>
              </w:rPr>
            </w:pPr>
            <w:r>
              <w:rPr>
                <w:rFonts w:hint="eastAsia" w:ascii="宋体" w:hAnsi="宋体"/>
                <w:sz w:val="24"/>
                <w:lang w:val="en-US" w:eastAsia="zh-CN"/>
              </w:rPr>
              <w:t>1.用于中医临床针灸疗法，符合《GB 2024-2016 针灸针》要求；</w:t>
            </w:r>
            <w:r>
              <w:rPr>
                <w:rFonts w:hint="eastAsia" w:ascii="宋体" w:hAnsi="宋体"/>
                <w:sz w:val="24"/>
                <w:lang w:val="en-US" w:eastAsia="zh-CN"/>
              </w:rPr>
              <w:br w:type="textWrapping"/>
            </w:r>
            <w:r>
              <w:rPr>
                <w:rFonts w:hint="eastAsia" w:ascii="宋体" w:hAnsi="宋体"/>
                <w:sz w:val="24"/>
                <w:lang w:val="en-US" w:eastAsia="zh-CN"/>
              </w:rPr>
              <w:t>2.平柄型金属针灸针，针体直径d：0.12~0.45mm，不带进针管。</w:t>
            </w:r>
          </w:p>
        </w:tc>
      </w:tr>
      <w:tr w14:paraId="0F114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637B76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2</w:t>
            </w:r>
          </w:p>
        </w:tc>
        <w:tc>
          <w:tcPr>
            <w:tcW w:w="2625" w:type="dxa"/>
            <w:shd w:val="clear" w:color="auto" w:fill="auto"/>
            <w:vAlign w:val="center"/>
          </w:tcPr>
          <w:p w14:paraId="21269D29">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sz w:val="24"/>
                <w:lang w:val="en-US" w:eastAsia="zh-CN"/>
              </w:rPr>
            </w:pPr>
            <w:r>
              <w:rPr>
                <w:rFonts w:hint="eastAsia" w:ascii="宋体" w:hAnsi="宋体"/>
                <w:sz w:val="24"/>
                <w:lang w:val="en-US" w:eastAsia="zh-CN"/>
              </w:rPr>
              <w:t>皮肤针</w:t>
            </w:r>
          </w:p>
        </w:tc>
        <w:tc>
          <w:tcPr>
            <w:tcW w:w="5640" w:type="dxa"/>
            <w:shd w:val="clear" w:color="auto" w:fill="auto"/>
            <w:vAlign w:val="center"/>
          </w:tcPr>
          <w:p w14:paraId="0124776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sz w:val="24"/>
                <w:lang w:val="en-US" w:eastAsia="zh-CN"/>
              </w:rPr>
            </w:pPr>
            <w:r>
              <w:rPr>
                <w:rFonts w:hint="eastAsia" w:ascii="宋体" w:hAnsi="宋体"/>
                <w:sz w:val="24"/>
                <w:lang w:val="en-US" w:eastAsia="zh-CN"/>
              </w:rPr>
              <w:t>1.用于中医临床皮肤针疗法；</w:t>
            </w:r>
            <w:r>
              <w:rPr>
                <w:rFonts w:hint="eastAsia" w:ascii="宋体" w:hAnsi="宋体"/>
                <w:sz w:val="24"/>
                <w:lang w:val="en-US" w:eastAsia="zh-CN"/>
              </w:rPr>
              <w:br w:type="textWrapping"/>
            </w:r>
            <w:r>
              <w:rPr>
                <w:rFonts w:hint="eastAsia" w:ascii="宋体" w:hAnsi="宋体"/>
                <w:sz w:val="24"/>
                <w:lang w:val="en-US" w:eastAsia="zh-CN"/>
              </w:rPr>
              <w:t>2.一次性使用无菌产品，塑料针柄，不带进针管,单头，针体直径d：0.12~0.25mm。</w:t>
            </w:r>
          </w:p>
        </w:tc>
      </w:tr>
      <w:tr w14:paraId="0A7A4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6A700D3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3</w:t>
            </w:r>
          </w:p>
        </w:tc>
        <w:tc>
          <w:tcPr>
            <w:tcW w:w="2625" w:type="dxa"/>
            <w:shd w:val="clear" w:color="auto" w:fill="auto"/>
            <w:vAlign w:val="center"/>
          </w:tcPr>
          <w:p w14:paraId="6C6D24B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sz w:val="24"/>
                <w:lang w:val="en-US" w:eastAsia="zh-CN"/>
              </w:rPr>
            </w:pPr>
            <w:r>
              <w:rPr>
                <w:rFonts w:hint="eastAsia" w:ascii="宋体" w:hAnsi="宋体"/>
                <w:sz w:val="24"/>
                <w:lang w:val="en-US" w:eastAsia="zh-CN"/>
              </w:rPr>
              <w:t>小针刀</w:t>
            </w:r>
          </w:p>
        </w:tc>
        <w:tc>
          <w:tcPr>
            <w:tcW w:w="5640" w:type="dxa"/>
            <w:shd w:val="clear" w:color="auto" w:fill="auto"/>
            <w:vAlign w:val="center"/>
          </w:tcPr>
          <w:p w14:paraId="31C0E13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sz w:val="24"/>
                <w:lang w:val="en-US" w:eastAsia="zh-CN"/>
              </w:rPr>
            </w:pPr>
            <w:r>
              <w:rPr>
                <w:rFonts w:hint="eastAsia" w:ascii="宋体" w:hAnsi="宋体"/>
                <w:sz w:val="24"/>
                <w:lang w:val="en-US" w:eastAsia="zh-CN"/>
              </w:rPr>
              <w:t>1.用于中医临床小针刀疗法；</w:t>
            </w:r>
            <w:r>
              <w:rPr>
                <w:rFonts w:hint="eastAsia" w:ascii="宋体" w:hAnsi="宋体"/>
                <w:sz w:val="24"/>
                <w:lang w:val="en-US" w:eastAsia="zh-CN"/>
              </w:rPr>
              <w:br w:type="textWrapping"/>
            </w:r>
            <w:r>
              <w:rPr>
                <w:rFonts w:hint="eastAsia" w:ascii="宋体" w:hAnsi="宋体"/>
                <w:sz w:val="24"/>
                <w:lang w:val="en-US" w:eastAsia="zh-CN"/>
              </w:rPr>
              <w:t>2.一次性使用无菌产品，针体直径d:0.35~1.0mm，规格需包含0.35*25、0.35*40、0.35*50、0.4*40、0.40*50、0.50*60、 0.6*50、1.0*50等。</w:t>
            </w:r>
          </w:p>
        </w:tc>
      </w:tr>
      <w:tr w14:paraId="54E23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45" w:type="dxa"/>
            <w:shd w:val="clear" w:color="auto" w:fill="auto"/>
            <w:vAlign w:val="center"/>
          </w:tcPr>
          <w:p w14:paraId="79A6271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Times New Roman"/>
                <w:kern w:val="2"/>
                <w:sz w:val="21"/>
                <w:szCs w:val="21"/>
                <w:lang w:val="en-US" w:eastAsia="zh-CN" w:bidi="ar-SA"/>
              </w:rPr>
            </w:pPr>
            <w:r>
              <w:rPr>
                <w:rFonts w:hint="eastAsia" w:ascii="宋体" w:hAnsi="宋体" w:cs="Times New Roman"/>
                <w:kern w:val="2"/>
                <w:sz w:val="21"/>
                <w:szCs w:val="21"/>
                <w:lang w:val="en-US" w:eastAsia="zh-CN" w:bidi="ar-SA"/>
              </w:rPr>
              <w:t>4</w:t>
            </w:r>
          </w:p>
        </w:tc>
        <w:tc>
          <w:tcPr>
            <w:tcW w:w="2625" w:type="dxa"/>
            <w:shd w:val="clear" w:color="auto" w:fill="auto"/>
            <w:vAlign w:val="center"/>
          </w:tcPr>
          <w:p w14:paraId="0F78A997">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sz w:val="24"/>
                <w:lang w:val="en-US" w:eastAsia="zh-CN"/>
              </w:rPr>
            </w:pPr>
            <w:r>
              <w:rPr>
                <w:rFonts w:hint="eastAsia" w:ascii="宋体" w:hAnsi="宋体"/>
                <w:sz w:val="24"/>
                <w:lang w:val="en-US" w:eastAsia="zh-CN"/>
              </w:rPr>
              <w:t>一次性使用浮针</w:t>
            </w:r>
          </w:p>
        </w:tc>
        <w:tc>
          <w:tcPr>
            <w:tcW w:w="5640" w:type="dxa"/>
            <w:shd w:val="clear" w:color="auto" w:fill="auto"/>
            <w:vAlign w:val="center"/>
          </w:tcPr>
          <w:p w14:paraId="70E2919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sz w:val="24"/>
                <w:lang w:val="en-US" w:eastAsia="zh-CN"/>
              </w:rPr>
            </w:pPr>
            <w:r>
              <w:rPr>
                <w:rFonts w:hint="eastAsia" w:ascii="宋体" w:hAnsi="宋体"/>
                <w:sz w:val="24"/>
                <w:lang w:val="en-US" w:eastAsia="zh-CN"/>
              </w:rPr>
              <w:t>1.用于中医临床浮针治疗；</w:t>
            </w:r>
            <w:r>
              <w:rPr>
                <w:rFonts w:hint="eastAsia" w:ascii="宋体" w:hAnsi="宋体"/>
                <w:sz w:val="24"/>
                <w:lang w:val="en-US" w:eastAsia="zh-CN"/>
              </w:rPr>
              <w:br w:type="textWrapping"/>
            </w:r>
            <w:r>
              <w:rPr>
                <w:rFonts w:hint="eastAsia" w:ascii="宋体" w:hAnsi="宋体"/>
                <w:sz w:val="24"/>
                <w:lang w:val="en-US" w:eastAsia="zh-CN"/>
              </w:rPr>
              <w:t>2.一次性使用无菌产品，规格需包含中、小号。</w:t>
            </w:r>
          </w:p>
        </w:tc>
      </w:tr>
    </w:tbl>
    <w:p w14:paraId="0486A25F">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ascii="宋体" w:hAnsi="宋体"/>
          <w:bCs/>
          <w:color w:val="000000" w:themeColor="text1"/>
          <w:sz w:val="24"/>
          <w14:textFill>
            <w14:solidFill>
              <w14:schemeClr w14:val="tx1"/>
            </w14:solidFill>
          </w14:textFill>
        </w:rPr>
        <w:t>4</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1</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9</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2C8F15FC"/>
    <w:rsid w:val="32F028E2"/>
    <w:rsid w:val="3B575546"/>
    <w:rsid w:val="429F5068"/>
    <w:rsid w:val="4F751EA3"/>
    <w:rsid w:val="63362C35"/>
    <w:rsid w:val="63AC7006"/>
    <w:rsid w:val="652D67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897F3F-7501-4922-827E-B86EBBE5051E}">
  <ds:schemaRefs/>
</ds:datastoreItem>
</file>

<file path=docProps/app.xml><?xml version="1.0" encoding="utf-8"?>
<Properties xmlns="http://schemas.openxmlformats.org/officeDocument/2006/extended-properties" xmlns:vt="http://schemas.openxmlformats.org/officeDocument/2006/docPropsVTypes">
  <Template>Normal.dotm</Template>
  <Company>Users</Company>
  <Pages>21</Pages>
  <Words>2008</Words>
  <Characters>2224</Characters>
  <Lines>44</Lines>
  <Paragraphs>12</Paragraphs>
  <TotalTime>2</TotalTime>
  <ScaleCrop>false</ScaleCrop>
  <LinksUpToDate>false</LinksUpToDate>
  <CharactersWithSpaces>2236</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2025-01-02T09:36:13Z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0281214CBD0644248D40351786D7615F_13</vt:lpwstr>
  </property>
  <property fmtid="{D5CDD505-2E9C-101B-9397-08002B2CF9AE}" pid="4" name="KSOTemplateDocerSaveRecord">
    <vt:lpwstr>eyJoZGlkIjoiNDZjNDRmZDdkNjQ5NTIzODE1NGU3Y2QyODY2YWU5MTMiLCJ1c2VySWQiOiIxMjUyMjMxNzQwIn0=</vt:lpwstr>
  </property>
</Properties>
</file>