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cs="Times New Roman"/>
                <w:b/>
                <w:spacing w:val="40"/>
                <w:kern w:val="2"/>
                <w:szCs w:val="52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  <w:lang w:val="en-US" w:eastAsia="zh-CN"/>
              </w:rPr>
              <w:t>三墩院区车位租赁</w:t>
            </w: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</w:t>
            </w:r>
          </w:p>
        </w:tc>
        <w:tc>
          <w:tcPr>
            <w:tcW w:w="5622" w:type="dxa"/>
            <w:vAlign w:val="center"/>
          </w:tcPr>
          <w:p w14:paraId="74D580C8">
            <w:pPr>
              <w:ind w:right="-110"/>
              <w:jc w:val="center"/>
              <w:rPr>
                <w:rFonts w:hint="default" w:ascii="宋体" w:hAnsi="宋体" w:eastAsia="宋体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 xml:space="preserve">             元/个</w:t>
            </w: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37DE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7C1D54EF">
            <w:pPr>
              <w:ind w:right="-110"/>
              <w:jc w:val="center"/>
              <w:rPr>
                <w:rFonts w:hint="default" w:ascii="宋体" w:hAnsi="宋体" w:eastAsia="宋体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停车场地址</w:t>
            </w:r>
          </w:p>
        </w:tc>
        <w:tc>
          <w:tcPr>
            <w:tcW w:w="5622" w:type="dxa"/>
            <w:vAlign w:val="center"/>
          </w:tcPr>
          <w:p w14:paraId="4EF9B5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2AE4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7A63D6F9">
            <w:pPr>
              <w:ind w:right="-110"/>
              <w:jc w:val="center"/>
              <w:rPr>
                <w:rFonts w:hint="default" w:ascii="宋体" w:hAnsi="宋体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停车场数量</w:t>
            </w:r>
          </w:p>
        </w:tc>
        <w:tc>
          <w:tcPr>
            <w:tcW w:w="5622" w:type="dxa"/>
            <w:vAlign w:val="center"/>
          </w:tcPr>
          <w:p w14:paraId="75A2DB3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3F04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3D720340">
            <w:pPr>
              <w:ind w:right="-110"/>
              <w:jc w:val="center"/>
              <w:rPr>
                <w:rFonts w:hint="default" w:ascii="宋体" w:hAnsi="宋体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优惠方案</w:t>
            </w:r>
          </w:p>
        </w:tc>
        <w:tc>
          <w:tcPr>
            <w:tcW w:w="5622" w:type="dxa"/>
            <w:vAlign w:val="center"/>
          </w:tcPr>
          <w:p w14:paraId="7529C32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646B3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hint="eastAsia" w:ascii="宋体" w:hAnsi="宋体" w:eastAsia="宋体" w:cs="宋体"/>
          <w:spacing w:val="40"/>
          <w:sz w:val="28"/>
          <w:szCs w:val="28"/>
          <w:lang w:val="en-US" w:eastAsia="zh-CN"/>
        </w:rPr>
      </w:pPr>
    </w:p>
    <w:p w14:paraId="566C4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hint="eastAsia" w:ascii="宋体" w:hAnsi="宋体" w:eastAsia="宋体" w:cs="宋体"/>
          <w:spacing w:val="40"/>
          <w:sz w:val="28"/>
          <w:szCs w:val="28"/>
          <w:lang w:val="en-US" w:eastAsia="zh-CN"/>
        </w:rPr>
      </w:pPr>
    </w:p>
    <w:p w14:paraId="0E822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hint="eastAsia" w:ascii="宋体" w:hAnsi="宋体" w:eastAsia="宋体" w:cs="宋体"/>
          <w:b/>
          <w:bCs/>
          <w:spacing w:val="4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40"/>
          <w:sz w:val="32"/>
          <w:szCs w:val="32"/>
          <w:lang w:val="en-US" w:eastAsia="zh-CN"/>
        </w:rPr>
        <w:t>服务要求：</w:t>
      </w:r>
    </w:p>
    <w:p w14:paraId="2AF5C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hint="eastAsia" w:ascii="宋体" w:hAnsi="宋体" w:eastAsia="宋体" w:cs="宋体"/>
          <w:spacing w:val="40"/>
          <w:sz w:val="28"/>
          <w:szCs w:val="28"/>
        </w:rPr>
      </w:pPr>
      <w:r>
        <w:rPr>
          <w:rFonts w:hint="eastAsia" w:ascii="宋体" w:hAnsi="宋体" w:cs="宋体"/>
          <w:b/>
          <w:bCs/>
          <w:spacing w:val="4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pacing w:val="40"/>
          <w:sz w:val="28"/>
          <w:szCs w:val="28"/>
        </w:rPr>
        <w:t>日常设施维</w:t>
      </w:r>
      <w:r>
        <w:rPr>
          <w:rFonts w:hint="eastAsia" w:ascii="宋体" w:hAnsi="宋体" w:cs="宋体"/>
          <w:b/>
          <w:bCs/>
          <w:spacing w:val="4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pacing w:val="40"/>
          <w:sz w:val="28"/>
          <w:szCs w:val="28"/>
        </w:rPr>
        <w:t>出租方负责设施的日常维护、定期检修及故障维修，接到承租方书面或电子形式的故障通知后，应在24小时内响应；一般故障需于3日内修复，重大故障（如电梯故障等）需明确修复时限（最长不超过15日），并向承租方提供临时通行或使用替代方案。因设施自然损耗、老化或故障导致承租方车辆损坏、财产损失或人员受伤的，出租方承担全部赔偿责任。</w:t>
      </w:r>
    </w:p>
    <w:p w14:paraId="1A189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hint="eastAsia" w:ascii="宋体" w:hAnsi="宋体" w:eastAsia="宋体" w:cs="宋体"/>
          <w:spacing w:val="40"/>
          <w:sz w:val="28"/>
          <w:szCs w:val="28"/>
        </w:rPr>
      </w:pPr>
      <w:r>
        <w:rPr>
          <w:rFonts w:hint="eastAsia" w:ascii="宋体" w:hAnsi="宋体" w:cs="宋体"/>
          <w:b/>
          <w:bCs/>
          <w:spacing w:val="4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pacing w:val="40"/>
          <w:sz w:val="28"/>
          <w:szCs w:val="28"/>
        </w:rPr>
        <w:t>照明系统保障</w:t>
      </w:r>
      <w:r>
        <w:rPr>
          <w:rFonts w:hint="eastAsia" w:ascii="宋体" w:hAnsi="宋体" w:cs="宋体"/>
          <w:b/>
          <w:bCs/>
          <w:spacing w:val="4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pacing w:val="40"/>
          <w:sz w:val="28"/>
          <w:szCs w:val="28"/>
        </w:rPr>
        <w:t>出租方应建立照明系统日常巡检机制，每日对照明设备进行巡查，发现损坏、熄灭或亮度不足的，需在24小时内完成更换或维修；每月进行一次全面维护保养，确保照明持续有效、无死角。</w:t>
      </w:r>
    </w:p>
    <w:p w14:paraId="7C2B7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hint="eastAsia" w:ascii="宋体" w:hAnsi="宋体" w:eastAsia="宋体" w:cs="宋体"/>
          <w:spacing w:val="40"/>
          <w:sz w:val="28"/>
          <w:szCs w:val="28"/>
        </w:rPr>
      </w:pPr>
      <w:r>
        <w:rPr>
          <w:rFonts w:hint="eastAsia" w:ascii="宋体" w:hAnsi="宋体" w:cs="宋体"/>
          <w:b/>
          <w:bCs/>
          <w:spacing w:val="4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pacing w:val="40"/>
          <w:sz w:val="28"/>
          <w:szCs w:val="28"/>
        </w:rPr>
        <w:t>保洁服务标</w:t>
      </w:r>
      <w:r>
        <w:rPr>
          <w:rFonts w:hint="eastAsia" w:ascii="宋体" w:hAnsi="宋体" w:cs="宋体"/>
          <w:b/>
          <w:bCs/>
          <w:spacing w:val="40"/>
          <w:sz w:val="28"/>
          <w:szCs w:val="28"/>
          <w:lang w:val="en-US" w:eastAsia="zh-CN"/>
        </w:rPr>
        <w:t>准：</w:t>
      </w:r>
      <w:r>
        <w:rPr>
          <w:rFonts w:hint="eastAsia" w:ascii="宋体" w:hAnsi="宋体" w:eastAsia="宋体" w:cs="宋体"/>
          <w:spacing w:val="40"/>
          <w:sz w:val="28"/>
          <w:szCs w:val="28"/>
        </w:rPr>
        <w:t>出租方需定期对地面进行全面清扫，清除杂物、灰尘，确保地面无垃圾、无异味。承租方有权对保洁质量进行监督，发现保洁服务未达约定标准的，可向出租方提出整改要求，出租方需在48小时内完成整改。</w:t>
      </w:r>
    </w:p>
    <w:p w14:paraId="188FA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left"/>
        <w:textAlignment w:val="auto"/>
        <w:rPr>
          <w:rFonts w:ascii="宋体" w:hAnsi="宋体"/>
          <w:spacing w:val="40"/>
          <w:szCs w:val="21"/>
        </w:rPr>
      </w:pPr>
      <w:r>
        <w:rPr>
          <w:rFonts w:hint="eastAsia" w:ascii="宋体" w:hAnsi="宋体" w:cs="宋体"/>
          <w:b/>
          <w:bCs/>
          <w:spacing w:val="4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pacing w:val="40"/>
          <w:sz w:val="28"/>
          <w:szCs w:val="28"/>
        </w:rPr>
        <w:t>安全保障义务</w:t>
      </w:r>
      <w:r>
        <w:rPr>
          <w:rFonts w:hint="eastAsia" w:ascii="宋体" w:hAnsi="宋体" w:cs="宋体"/>
          <w:b/>
          <w:bCs/>
          <w:spacing w:val="4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pacing w:val="40"/>
          <w:sz w:val="28"/>
          <w:szCs w:val="28"/>
        </w:rPr>
        <w:t>出租方应配备合格、有效的安防设施，监控摄像头需覆盖停车场主要通道、出入口、车辆停放密集区域，监控录像存储时长不低于30天，且画面清晰可辨。安防设施出现故障的，出租方接到通知后12小时内进行检修，确保尽快恢复正常使用。</w:t>
      </w: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2266C4F9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sectPr>
      <w:headerReference r:id="rId7" w:type="default"/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01F65396"/>
    <w:rsid w:val="10E65DFE"/>
    <w:rsid w:val="130B2FC9"/>
    <w:rsid w:val="268C3D52"/>
    <w:rsid w:val="2C4B5AD5"/>
    <w:rsid w:val="2F865C08"/>
    <w:rsid w:val="4012098A"/>
    <w:rsid w:val="556F163B"/>
    <w:rsid w:val="621C2B90"/>
    <w:rsid w:val="69750B97"/>
    <w:rsid w:val="76995EFE"/>
    <w:rsid w:val="7DB0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link w:val="22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1"/>
    <w:qFormat/>
    <w:uiPriority w:val="0"/>
    <w:rPr>
      <w:sz w:val="24"/>
      <w:szCs w:val="20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0"/>
    <w:rPr>
      <w:sz w:val="18"/>
      <w:szCs w:val="18"/>
    </w:rPr>
  </w:style>
  <w:style w:type="character" w:customStyle="1" w:styleId="18">
    <w:name w:val="批注框文本 Char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1">
    <w:name w:val="日期 Char"/>
    <w:basedOn w:val="13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2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3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Char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5">
    <w:name w:val="正文文本缩进 Char"/>
    <w:basedOn w:val="13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519</Words>
  <Characters>574</Characters>
  <Lines>67</Lines>
  <Paragraphs>19</Paragraphs>
  <TotalTime>5</TotalTime>
  <ScaleCrop>false</ScaleCrop>
  <LinksUpToDate>false</LinksUpToDate>
  <CharactersWithSpaces>616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WPS_1622017419</cp:lastModifiedBy>
  <dcterms:modified xsi:type="dcterms:W3CDTF">2025-12-10T01:47:27Z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