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bookmarkStart w:id="0" w:name="_GoBack"/>
      <w:r>
        <w:rPr>
          <w:rFonts w:hint="eastAsia"/>
        </w:rPr>
        <w:t>本次采购的主要要求和标准为以下内容:</w:t>
      </w:r>
    </w:p>
    <w:p>
      <w:pPr>
        <w:rPr>
          <w:rFonts w:hint="eastAsia"/>
        </w:rPr>
      </w:pPr>
      <w:r>
        <w:rPr>
          <w:rFonts w:hint="eastAsia"/>
          <w:lang w:val="en-US" w:eastAsia="zh-CN"/>
        </w:rPr>
        <w:t>1、</w:t>
      </w:r>
      <w:r>
        <w:rPr>
          <w:rFonts w:hint="eastAsia"/>
        </w:rPr>
        <w:t>需要维保单位合同期限内每年对一台冷冻机组进行详细的年度大维保工作(更换1.冷冻油，油过滤器，干燥过滤器，制冷剂检查补充)，对二台冷冻机组进行年度常规检查维保工作，每台冷凝器物理通炮清洗，必要时视结垢情况化学洗。机组运行期间维保单位应该每一个月进行一次月度巡检工作。</w:t>
      </w:r>
    </w:p>
    <w:p>
      <w:pPr>
        <w:rPr>
          <w:rFonts w:hint="eastAsia"/>
        </w:rPr>
      </w:pPr>
      <w:r>
        <w:rPr>
          <w:rFonts w:hint="eastAsia"/>
          <w:lang w:val="en-US" w:eastAsia="zh-CN"/>
        </w:rPr>
        <w:t>2、</w:t>
      </w:r>
      <w:r>
        <w:rPr>
          <w:rFonts w:hint="eastAsia"/>
        </w:rPr>
        <w:t>对于三台富田水冷冷水机组，一旦遇上有紧急故障，我方提出服务要求时，维保</w:t>
      </w:r>
    </w:p>
    <w:p>
      <w:pPr>
        <w:rPr>
          <w:rFonts w:hint="eastAsia"/>
        </w:rPr>
      </w:pPr>
      <w:r>
        <w:rPr>
          <w:rFonts w:hint="eastAsia"/>
        </w:rPr>
        <w:t>3</w:t>
      </w:r>
      <w:r>
        <w:rPr>
          <w:rFonts w:hint="eastAsia"/>
          <w:lang w:eastAsia="zh-CN"/>
        </w:rPr>
        <w:t>、</w:t>
      </w:r>
      <w:r>
        <w:rPr>
          <w:rFonts w:hint="eastAsia"/>
        </w:rPr>
        <w:t>单位应赶快派人赶赴现场(接到通知后4小时内)。</w:t>
      </w:r>
    </w:p>
    <w:p>
      <w:pPr>
        <w:rPr>
          <w:rFonts w:hint="eastAsia"/>
        </w:rPr>
      </w:pPr>
      <w:r>
        <w:rPr>
          <w:rFonts w:hint="eastAsia"/>
          <w:lang w:val="en-US" w:eastAsia="zh-CN"/>
        </w:rPr>
        <w:t>4、</w:t>
      </w:r>
      <w:r>
        <w:rPr>
          <w:rFonts w:hint="eastAsia"/>
        </w:rPr>
        <w:t>本合同的期限为2025年4月30日至2026年4月29日</w:t>
      </w:r>
    </w:p>
    <w:p>
      <w:r>
        <w:rPr>
          <w:rFonts w:hint="eastAsia"/>
          <w:lang w:val="en-US" w:eastAsia="zh-CN"/>
        </w:rPr>
        <w:t>5、</w:t>
      </w:r>
      <w:r>
        <w:rPr>
          <w:rFonts w:hint="eastAsia"/>
        </w:rPr>
        <w:t>根据上年度的合同费用，本年度预计采购预算为RMB¥35000元(人民币叁万伍仟元整)</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wMzRlZTgzY2U0YTY0YTVkZmNlN2Y1MjljOWRjNTcifQ=="/>
  </w:docVars>
  <w:rsids>
    <w:rsidRoot w:val="00000000"/>
    <w:rsid w:val="6DE90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2025-03-14T08:44:46Z</dcterms:created>
  <dc:creator>Administrator</dc:creator>
  <cp:lastModifiedBy>菜菜</cp:lastModifiedBy>
  <dcterms:modified xsi:type="dcterms:W3CDTF">2025-03-14T08:45:30Z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7865C3658C454065999474E0AF718AED_12</vt:lpwstr>
  </property>
</Properties>
</file>