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  <w:bookmarkStart w:id="2" w:name="_GoBack"/>
    </w:p>
    <w:bookmarkEnd w:id="2"/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cs="Times New Roman"/>
                <w:b/>
                <w:spacing w:val="40"/>
                <w:kern w:val="2"/>
                <w:szCs w:val="52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两院区安保服务项目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报价（万元）</w:t>
            </w:r>
          </w:p>
        </w:tc>
        <w:tc>
          <w:tcPr>
            <w:tcW w:w="5622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188FA931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69FBD8D6">
      <w:pPr>
        <w:pStyle w:val="6"/>
        <w:spacing w:line="360" w:lineRule="auto"/>
        <w:ind w:firstLine="482"/>
        <w:jc w:val="center"/>
        <w:rPr>
          <w:rFonts w:eastAsia="黑体"/>
          <w:b/>
          <w:sz w:val="36"/>
          <w:szCs w:val="36"/>
        </w:rPr>
      </w:pPr>
      <w:r>
        <w:rPr>
          <w:rFonts w:hint="eastAsia" w:eastAsia="黑体"/>
          <w:b/>
          <w:sz w:val="36"/>
          <w:szCs w:val="36"/>
        </w:rPr>
        <w:t>项目技术规范和服务要求</w:t>
      </w:r>
    </w:p>
    <w:p w14:paraId="10E256A2"/>
    <w:p w14:paraId="2C63E16B">
      <w:pPr>
        <w:autoSpaceDE w:val="0"/>
        <w:autoSpaceDN w:val="0"/>
        <w:adjustRightInd w:val="0"/>
        <w:rPr>
          <w:rFonts w:asciiTheme="minorEastAsia" w:hAnsiTheme="minorEastAsia" w:eastAsiaTheme="minorEastAsia"/>
          <w:b/>
          <w:color w:val="000000"/>
          <w:szCs w:val="21"/>
        </w:rPr>
      </w:pPr>
      <w:r>
        <w:rPr>
          <w:rFonts w:hint="eastAsia" w:asciiTheme="minorEastAsia" w:hAnsiTheme="minorEastAsia" w:eastAsiaTheme="minorEastAsia"/>
          <w:b/>
          <w:color w:val="000000"/>
          <w:szCs w:val="21"/>
        </w:rPr>
        <w:t>一、采购内容</w:t>
      </w:r>
    </w:p>
    <w:p w14:paraId="0C81A951"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1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灵隐院区安保管理项目，岗位数36.33岗，岗位人数36人</w:t>
      </w:r>
    </w:p>
    <w:p w14:paraId="255E347C"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2</w:t>
      </w:r>
      <w:r>
        <w:rPr>
          <w:rFonts w:asciiTheme="minorEastAsia" w:hAnsiTheme="minorEastAsia" w:eastAsiaTheme="minorEastAsia"/>
          <w:szCs w:val="21"/>
        </w:rPr>
        <w:t>.</w:t>
      </w:r>
      <w:r>
        <w:rPr>
          <w:rFonts w:hint="eastAsia" w:asciiTheme="minorEastAsia" w:hAnsiTheme="minorEastAsia" w:eastAsiaTheme="minorEastAsia"/>
          <w:szCs w:val="21"/>
        </w:rPr>
        <w:t>三墩院区安保管理项目，岗位数61.83岗，岗位人数62人</w:t>
      </w:r>
    </w:p>
    <w:p w14:paraId="1B9F3262"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3.预算金额：1800万元</w:t>
      </w:r>
    </w:p>
    <w:p w14:paraId="42CF4F20">
      <w:pPr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b/>
          <w:szCs w:val="21"/>
        </w:rPr>
        <w:t>▲安保队员应发收入要求（不低于）：</w:t>
      </w:r>
    </w:p>
    <w:p w14:paraId="1F676372">
      <w:pPr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队长岗10000元/月，12小时无休</w:t>
      </w:r>
    </w:p>
    <w:p w14:paraId="540C40C3">
      <w:pPr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班长岗7100元/月，12小时无休</w:t>
      </w:r>
    </w:p>
    <w:p w14:paraId="3898FA3B">
      <w:pPr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消控岗7050元/月，12小时无休</w:t>
      </w:r>
    </w:p>
    <w:p w14:paraId="12E61A37">
      <w:pPr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内勤岗7000元/月，10小时做六休一</w:t>
      </w:r>
    </w:p>
    <w:p w14:paraId="2A9C0E72">
      <w:pPr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特保岗6300元/月，12小时无休</w:t>
      </w:r>
    </w:p>
    <w:p w14:paraId="5A04C8B8">
      <w:pPr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安检岗5600元/月，12小时无休</w:t>
      </w:r>
    </w:p>
    <w:p w14:paraId="59F1A4B4">
      <w:pPr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普保岗5400元/月，12小时无休</w:t>
      </w:r>
    </w:p>
    <w:p w14:paraId="2267A314"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4.服务期：两年</w:t>
      </w:r>
    </w:p>
    <w:p w14:paraId="2F4187B6">
      <w:pPr>
        <w:rPr>
          <w:rFonts w:asciiTheme="minorEastAsia" w:hAnsiTheme="minorEastAsia" w:eastAsiaTheme="minorEastAsia"/>
          <w:b/>
          <w:color w:val="000000"/>
          <w:szCs w:val="21"/>
        </w:rPr>
      </w:pPr>
      <w:r>
        <w:rPr>
          <w:rFonts w:hint="eastAsia" w:asciiTheme="minorEastAsia" w:hAnsiTheme="minorEastAsia" w:eastAsiaTheme="minorEastAsia"/>
          <w:b/>
          <w:color w:val="000000"/>
          <w:szCs w:val="21"/>
        </w:rPr>
        <w:t>二、本次采购包含以下内容：</w:t>
      </w:r>
    </w:p>
    <w:p w14:paraId="41CEF8F2"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保安服务内容包括：保安门卫、保安守卫、保安巡逻、保安人群控制、保安随身护卫、保安反扒、车辆（位）指挥及管理、政治保卫、保安监控及管理、微型消防站、安检、保安消控值班及管理等。</w:t>
      </w:r>
    </w:p>
    <w:p w14:paraId="2D3CEED8">
      <w:pPr>
        <w:spacing w:line="360" w:lineRule="auto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三、</w:t>
      </w:r>
      <w:r>
        <w:rPr>
          <w:rFonts w:hint="eastAsia" w:cs="Arial"/>
          <w:b/>
          <w:szCs w:val="21"/>
        </w:rPr>
        <w:t>院区保安人员岗位配置及工资要求</w:t>
      </w:r>
    </w:p>
    <w:tbl>
      <w:tblPr>
        <w:tblStyle w:val="11"/>
        <w:tblW w:w="9140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572"/>
        <w:gridCol w:w="668"/>
        <w:gridCol w:w="850"/>
        <w:gridCol w:w="709"/>
        <w:gridCol w:w="709"/>
        <w:gridCol w:w="710"/>
        <w:gridCol w:w="3598"/>
      </w:tblGrid>
      <w:tr w14:paraId="2382F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40" w:type="dxa"/>
            <w:gridSpan w:val="8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5E248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浙江医院三墩院区保安值勤岗位分布表（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61.83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岗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×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＝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742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小时）</w:t>
            </w:r>
          </w:p>
        </w:tc>
      </w:tr>
      <w:tr w14:paraId="219D2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140" w:type="dxa"/>
            <w:gridSpan w:val="8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157AB94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07:00-19:00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白班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人，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07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: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0-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: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岗1人，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19:00-07:00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夜班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人（白班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43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人；夜班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人，共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62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人）</w:t>
            </w:r>
          </w:p>
        </w:tc>
      </w:tr>
      <w:tr w14:paraId="54239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15D8940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岗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位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B1C083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保安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（小时）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57A75C7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特保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（岗位）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9767440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普保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（岗位）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62BD7AE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消控岗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35D32F9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安检岗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79020C8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内勤岗</w:t>
            </w: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B25AE23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岗位说明</w:t>
            </w:r>
          </w:p>
        </w:tc>
      </w:tr>
      <w:tr w14:paraId="371AB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AE8D4B9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队长（全天候负责）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1AAEE53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D6309AE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F4F5382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23441B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DC3D77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EF10BA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D500BEA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负责全院所有日常工作</w:t>
            </w:r>
          </w:p>
        </w:tc>
      </w:tr>
      <w:tr w14:paraId="7DD1F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1FD8B9E5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副队长（白班消防、打点）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351F6E55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1120D6E7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7E6B7318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4789B0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5BAF54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6648CD7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49CC7F3B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协助队长负责全院日常消防、微型消防站、应急突发事件等管理，按要求打点</w:t>
            </w:r>
          </w:p>
        </w:tc>
      </w:tr>
      <w:tr w14:paraId="11185A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D46813A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白班班长（白班治安、安检）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7BCFE95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16DA7C6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DBB09B5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F84B45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CF019B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E911065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95769C1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负责全院日常治安、反恐、应急突发事件等管理</w:t>
            </w:r>
          </w:p>
        </w:tc>
      </w:tr>
      <w:tr w14:paraId="7F081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352ED001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白班班长（白班交通、礼宾岗）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2E0C5910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78834ED7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6879635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646B90F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E1C82A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174873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21842D1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负责全院交通管理、礼宾岗、地下车库等工作</w:t>
            </w:r>
          </w:p>
        </w:tc>
      </w:tr>
      <w:tr w14:paraId="1EDC7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7CA5446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大班长（夜班消防、打点）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853D3D9">
            <w:pPr>
              <w:widowControl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C5A388E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84A77A2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3AD4933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7D2EACA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6AD5B03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52713C6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协助队长负责夜班工作、消防、微型消防站、应急突发事件等管理</w:t>
            </w:r>
          </w:p>
        </w:tc>
      </w:tr>
      <w:tr w14:paraId="0B53E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6D7E20D2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夜班班长（夜班治安、交通、安检）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3037B597">
            <w:pPr>
              <w:widowControl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276AE105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682D639D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45F57D6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62BA61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20371F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08A6183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负责夜班全院日常治安、反恐、交通、应急突发事件等管理</w:t>
            </w:r>
          </w:p>
        </w:tc>
      </w:tr>
      <w:tr w14:paraId="31734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94E89CB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特保（治安组、打点）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5500A54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8A38E89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30B1CA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D0A175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E5441E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2BDF01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24BC564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全院日常治安、反恐、打点、应急突发事件等管理</w:t>
            </w:r>
          </w:p>
        </w:tc>
      </w:tr>
      <w:tr w14:paraId="6FAE7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BC57F80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特保（治安组、打点）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7457E1D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DF17B7B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3E38E58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3C4012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64B462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4E08D15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680362F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全院日常治安、反恐、打点、应急突发事件等管理，兼住院部南安检</w:t>
            </w:r>
          </w:p>
        </w:tc>
      </w:tr>
      <w:tr w14:paraId="6FA67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26F758F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特保（消防组、打点）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61FD7D5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E21A5C9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764578E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6CCE34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06F42F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1E1B40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277295A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全院日常消防、微型消防站、打点、应急突发事件等管理，兼住院部北安检</w:t>
            </w:r>
          </w:p>
        </w:tc>
      </w:tr>
      <w:tr w14:paraId="48934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77975F1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特保（消防组、打点）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042CE12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DED5D6D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1573112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5FE51F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962D16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BC86A2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DC1D04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全院日常消防、微型消防站、打点、应急突发事件等管理</w:t>
            </w:r>
          </w:p>
        </w:tc>
      </w:tr>
      <w:tr w14:paraId="6E613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A8712B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北一门（消防组、礼宾岗）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4C346C1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E3B7BA4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83A7E8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66AC5A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95A341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F8B0D4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F6062A8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治安、反恐、交通、应急突发事件、进出人员、车辆管理、礼宾服务</w:t>
            </w:r>
          </w:p>
        </w:tc>
      </w:tr>
      <w:tr w14:paraId="4DCB7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9DB935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北二门（治安组、礼宾岗）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A8C5B5F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A111904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99B658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21508E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ED54F6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25E19A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44CBF15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治安、反恐、交通、应急突发事件、进出人员、车辆管理、礼宾服务</w:t>
            </w:r>
          </w:p>
        </w:tc>
      </w:tr>
      <w:tr w14:paraId="299B1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594D6B5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西门（消防组、礼宾岗）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DEA41EB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2B17DF3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30A0454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FB2FFA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B545F0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B9E221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0DB9821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治安、反恐、交通、应急突发事件、进出人员、车辆管理、礼宾服务</w:t>
            </w:r>
          </w:p>
        </w:tc>
      </w:tr>
      <w:tr w14:paraId="3B1DF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2C92882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电动车库入口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17192B0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DB1902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FCF3181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10B99C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44086F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F4DA3B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14D8852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进出人员、车辆、充电、应急突发事件等管理</w:t>
            </w:r>
          </w:p>
        </w:tc>
      </w:tr>
      <w:tr w14:paraId="30FF4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16B8F79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发热门诊</w:t>
            </w:r>
          </w:p>
        </w:tc>
        <w:tc>
          <w:tcPr>
            <w:tcW w:w="572" w:type="dxa"/>
            <w:vMerge w:val="restart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51C8062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vMerge w:val="restart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1B81744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5EC8A3E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09" w:type="dxa"/>
            <w:vMerge w:val="restart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6C626B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868C7F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7A76395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vMerge w:val="restart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22BD3BB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负责该区域日常治安、人员、应急突发事件等管理</w:t>
            </w:r>
          </w:p>
        </w:tc>
      </w:tr>
      <w:tr w14:paraId="31249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308F960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（临时用房）</w:t>
            </w:r>
          </w:p>
        </w:tc>
        <w:tc>
          <w:tcPr>
            <w:tcW w:w="572" w:type="dxa"/>
            <w:vMerge w:val="continue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FC18BA9">
            <w:pPr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668" w:type="dxa"/>
            <w:vMerge w:val="continue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2D8EA63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 w:val="continue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A361404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A5AC4F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1197D3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3339D2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vMerge w:val="continue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3FBD9A8"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 w14:paraId="652F7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9E6D98E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门诊楼东广场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89222AE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1DC0688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1CFF74B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D9FBC6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1CA14C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0C185E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3D52EA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负责该区域日常人员、车辆、应急突发事件等管理</w:t>
            </w:r>
          </w:p>
        </w:tc>
      </w:tr>
      <w:tr w14:paraId="153FA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FA2FB47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消防通道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1B87049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24567AC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DC483FB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2A44CA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C61B53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975A36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ED264F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负责该区域日常人员、治安、车辆、应急突发事件等管理</w:t>
            </w:r>
          </w:p>
        </w:tc>
      </w:tr>
      <w:tr w14:paraId="3812F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F95236A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住院楼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层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A187566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7CACD46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B4B55A9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12B27B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74A1A6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05367A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83C17C5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负责该区域日常安检、治安、人员等、应急突发事件等管理</w:t>
            </w:r>
          </w:p>
        </w:tc>
      </w:tr>
      <w:tr w14:paraId="0B391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1E4E7DA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门诊楼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层（儿科）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DAA3F1C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608E26E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3BFF4C1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D91EDA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DBC486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FBA5AC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F98E072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负责该区域日常安检、治安、人员等、应急突发事件等管理</w:t>
            </w:r>
          </w:p>
        </w:tc>
      </w:tr>
      <w:tr w14:paraId="5A08C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2AEE1D7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食堂门口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35CB451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1FAE0B4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EE9282B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705F7A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73439F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E7D2C9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962BE0C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负责该区域日常治安、人员、车辆等、应急突发事件等管理</w:t>
            </w:r>
          </w:p>
        </w:tc>
      </w:tr>
      <w:tr w14:paraId="621FC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8E9AF49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一号楼地下车库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0803996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BB63878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5D0DE46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E00071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F66D7C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DE72A3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358C0C0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进出人员、车辆管理、应急突发事件等管理</w:t>
            </w:r>
          </w:p>
        </w:tc>
      </w:tr>
      <w:tr w14:paraId="7AF72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7A54625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一号楼地下车库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F415DE3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BABAF42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B306402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E84EDA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CC26EB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5639DC5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094909F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进出人员、车辆管理、机械车位、应急突发事件等管理</w:t>
            </w:r>
          </w:p>
        </w:tc>
      </w:tr>
      <w:tr w14:paraId="18863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B722AE1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一号楼地下车库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0BAED51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8FC33EF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E53F1A4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146DE6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709617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89B955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5E6C252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进出人员、车辆管理、机械车位、应急突发事件等管理</w:t>
            </w:r>
          </w:p>
        </w:tc>
      </w:tr>
      <w:tr w14:paraId="1F6CF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7E479F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行政楼地下车库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B08E2F3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D801FB9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8208DF9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489CD8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529F27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A61E45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4F274D9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进出人员、车辆管理、机械车位、应急突发事件等管理</w:t>
            </w:r>
          </w:p>
        </w:tc>
      </w:tr>
      <w:tr w14:paraId="6A723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600590A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行政楼地下车库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E281498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66FD9AD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44E802F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8F3C34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30EF79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90BE47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43B011D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进出人员、车辆管理、机械车位、应急突发事件等管理</w:t>
            </w:r>
          </w:p>
        </w:tc>
      </w:tr>
      <w:tr w14:paraId="11E8B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E2E754C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行政楼一楼大厅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18CFE8E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9B81C78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E599415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889218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CBA0EA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E85167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CCFBCE1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负责该区域日常安检、治安、人员、应急突发事件等管理</w:t>
            </w:r>
          </w:p>
        </w:tc>
      </w:tr>
      <w:tr w14:paraId="7EEB9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89D9479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河道流动（兼南门）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27F0D15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F95428E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A4118EA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79AA5F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4FCA39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C0DD23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A98149E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负责该区域日常治安、人员、车辆、应急突发事件等管理</w:t>
            </w:r>
          </w:p>
        </w:tc>
      </w:tr>
      <w:tr w14:paraId="7D836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58C6D17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门诊楼东大厅安检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4B42196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983071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8636158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F2F349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FD90E2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67D842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ECA19A8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59723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DECE2E3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门诊楼东大厅安检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B62D2B2">
            <w:pPr>
              <w:widowControl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440DF7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057EEEE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8EAFA1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AC74E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6B24AC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841235C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43653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3830E07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门诊北门安检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CD1FB72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FDE9F49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802594A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A0E2A8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D8C42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8839BF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9CDA52F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5B02D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0412F9C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门诊北门安检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080EE57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6D44AAE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A13A6B2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90ECAF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2D41C0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824E39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1770B9B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01AAF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E40F1B6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门诊负一楼3、4号电梯处安检件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DC9C526">
            <w:pPr>
              <w:widowControl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E64D4C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8A54085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02FD18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A5C3D8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62ECFB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DD77EA9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044C6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338DE44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急诊大厅安检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A385ADD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72893C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1BBC734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FC0C2B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B9F91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12B283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E2B269B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负责该区域日常安检、治安、人员、应急突发事件等管理</w:t>
            </w:r>
          </w:p>
        </w:tc>
      </w:tr>
      <w:tr w14:paraId="7240B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2E1E63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急诊大厅安检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6625EB5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777C74F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9661EB7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ABDC5D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664B4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209DA9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2808A26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负责该区域日常安检、治安、人员、应急突发事件等管理</w:t>
            </w:r>
          </w:p>
        </w:tc>
      </w:tr>
      <w:tr w14:paraId="1EDA9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AE6CC95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住院楼北大厅安检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35A2D72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7BAAC05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3D0D626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A071B45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58D0E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1BCD93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94F33E5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3F2A8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1EE0BA8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住院楼北大厅安检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A66BB84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168E222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F1CDD0C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BB89D6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1C472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5901F0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1BFBB14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3A7CC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14A7942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住院部南安检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3524A16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02AC7B7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DCD7A52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B00A0A5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F58A69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1D6F7C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06C89A5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5FCB7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C5A3E7F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住院部南安检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4F1C0E0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B2F8A85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3D28C6B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CFCE03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9878D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E082BF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D2EF48B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7E98B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F048DFC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住院部负一层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部电梯处安检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72DA1E6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F2F1762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0EA9AF7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C561E5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4EDDF4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5B0BA3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A0F561A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2E9E8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EC886D3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住院部负一层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部电梯处安检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8BCCC66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B0F6954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2B00543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450538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0A30E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F651D0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8B2B0CF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负责该区域日常安检、人员、应急突发事件等管理</w:t>
            </w:r>
          </w:p>
        </w:tc>
      </w:tr>
      <w:tr w14:paraId="26E8F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E08DBD7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门诊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楼、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楼区域（治安组、打点、最小应急单元队伍）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E382617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18F774E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E3522D4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1C263A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9AEAE4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3D4C12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D58A2AC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全院日常治安、反恐、打点、应急突发事件等管理</w:t>
            </w:r>
          </w:p>
        </w:tc>
      </w:tr>
      <w:tr w14:paraId="6CA3C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7283BE8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住院楼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-1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层区域（治安组、打点、最小应急单元队伍）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A240E56">
            <w:pPr>
              <w:widowControl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B3915FC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9E31BB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46A2485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816BE5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A2B57C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B809C31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全院日常治安、反恐、打点、应急突发事件等管理</w:t>
            </w:r>
          </w:p>
        </w:tc>
      </w:tr>
      <w:tr w14:paraId="46300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77464BB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住院楼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11-15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层区域（消防组、打点、最小应急单元队伍）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FEB97DD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EAA1AA0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C8ED3B4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930AE7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616D58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1DAA70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AB1EAEE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全院日常消防、微型消防站、打点、应急突发事件等管理</w:t>
            </w:r>
          </w:p>
        </w:tc>
      </w:tr>
      <w:tr w14:paraId="63DEE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6945A98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消控中心（消控岗单独）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19A7298">
            <w:pPr>
              <w:widowControl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CEE6CA5">
            <w:pPr>
              <w:jc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6CA23FA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F6369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E4CC2B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37B0B9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BAA91F7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负责消控中心日常管理工作</w:t>
            </w:r>
          </w:p>
        </w:tc>
      </w:tr>
      <w:tr w14:paraId="3D0B9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8D7AD01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内勤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9E42D25">
            <w:pPr>
              <w:widowControl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14A0B66">
            <w:pPr>
              <w:jc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25FDD82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F0F63C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82A50E5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23D2E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B1C6A20"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日常队内考核、文书、宣传、安保文化建设、行政管理等工作（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7;30-17:30,10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小时做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六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休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一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）</w:t>
            </w:r>
          </w:p>
        </w:tc>
      </w:tr>
      <w:tr w14:paraId="45A3F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</w:trPr>
        <w:tc>
          <w:tcPr>
            <w:tcW w:w="132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1B5F9E0"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早晚班合计工时</w:t>
            </w:r>
          </w:p>
        </w:tc>
        <w:tc>
          <w:tcPr>
            <w:tcW w:w="57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2807E04">
            <w:pPr>
              <w:widowControl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74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6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659D012">
            <w:pPr>
              <w:widowControl/>
              <w:jc w:val="center"/>
              <w:textAlignment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85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E861A7A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EAD1118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D3C897C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71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A25EBCF"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0.83</w:t>
            </w:r>
          </w:p>
        </w:tc>
        <w:tc>
          <w:tcPr>
            <w:tcW w:w="359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0E6859F">
            <w:pPr>
              <w:widowControl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白班：队长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人，副队长1名，班长2人，消控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人，特保10人，普保14人，安检：13人；内勤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人共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 xml:space="preserve">3人； 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 xml:space="preserve">                                               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夜班：大班长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人，班长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人，特保6人，普保7人，安检4个； 共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19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人</w:t>
            </w:r>
          </w:p>
          <w:p w14:paraId="77FE29AE">
            <w:pPr>
              <w:widowControl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共计：</w:t>
            </w: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>62</w:t>
            </w:r>
            <w:r>
              <w:rPr>
                <w:rFonts w:hint="eastAsia"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 xml:space="preserve">人，61.83岗 </w:t>
            </w:r>
          </w:p>
          <w:p w14:paraId="4D86BB74">
            <w:pPr>
              <w:widowControl/>
              <w:textAlignment w:val="center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Calibri" w:hAnsi="Calibri" w:cs="Calibri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</w:tbl>
    <w:p w14:paraId="1B7ADA2E"/>
    <w:p w14:paraId="5FF931AB">
      <w:pPr>
        <w:spacing w:line="440" w:lineRule="exac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注：1.队长</w:t>
      </w:r>
      <w:r>
        <w:rPr>
          <w:rFonts w:ascii="宋体" w:hAnsi="宋体"/>
          <w:color w:val="000000"/>
          <w:szCs w:val="21"/>
        </w:rPr>
        <w:t>1</w:t>
      </w:r>
      <w:r>
        <w:rPr>
          <w:rFonts w:hint="eastAsia" w:ascii="宋体" w:hAnsi="宋体"/>
          <w:color w:val="000000"/>
          <w:szCs w:val="21"/>
        </w:rPr>
        <w:t>名7*</w:t>
      </w:r>
      <w:r>
        <w:rPr>
          <w:rFonts w:ascii="宋体" w:hAnsi="宋体"/>
          <w:color w:val="000000"/>
          <w:szCs w:val="21"/>
        </w:rPr>
        <w:t>24</w:t>
      </w:r>
      <w:r>
        <w:rPr>
          <w:rFonts w:hint="eastAsia" w:ascii="宋体" w:hAnsi="宋体"/>
          <w:color w:val="000000"/>
          <w:szCs w:val="21"/>
        </w:rPr>
        <w:t>小时手机保持畅通，对院内安保负责，对院内安保负总责，白班副队长1人，提供班长2名，夜班班长2名。队长、班长均为兼任，不需要单独增加岗位。</w:t>
      </w:r>
    </w:p>
    <w:p w14:paraId="0DB4226D">
      <w:pPr>
        <w:spacing w:line="440" w:lineRule="exact"/>
        <w:rPr>
          <w:rFonts w:ascii="宋体" w:hAnsi="宋体"/>
          <w:szCs w:val="21"/>
        </w:rPr>
      </w:pPr>
      <w:bookmarkStart w:id="0" w:name="OLE_LINK3"/>
      <w:bookmarkStart w:id="1" w:name="OLE_LINK2"/>
      <w:r>
        <w:rPr>
          <w:rFonts w:hint="eastAsia" w:ascii="宋体" w:hAnsi="宋体"/>
          <w:szCs w:val="21"/>
        </w:rPr>
        <w:t>▲</w:t>
      </w:r>
      <w:bookmarkEnd w:id="0"/>
      <w:bookmarkEnd w:id="1"/>
      <w:r>
        <w:rPr>
          <w:rFonts w:hint="eastAsia" w:ascii="宋体" w:hAnsi="宋体"/>
          <w:szCs w:val="21"/>
        </w:rPr>
        <w:t>2.三墩院区需提供不少于2名持有中级消控证的队员。</w:t>
      </w:r>
      <w:r>
        <w:rPr>
          <w:rFonts w:hint="eastAsia"/>
          <w:szCs w:val="21"/>
        </w:rPr>
        <w:t>（提供各队员的消防中级证书复印件）</w:t>
      </w:r>
    </w:p>
    <w:p w14:paraId="281D8D8B">
      <w:pPr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▲3.登记在册的保安总人数不少于62人</w:t>
      </w:r>
      <w:r>
        <w:rPr>
          <w:rFonts w:hint="eastAsia" w:ascii="宋体" w:hAnsi="宋体"/>
          <w:szCs w:val="21"/>
        </w:rPr>
        <w:t>，另安排替休保安不少于5名</w:t>
      </w:r>
      <w:r>
        <w:rPr>
          <w:rFonts w:hint="eastAsia" w:ascii="宋体" w:hAnsi="宋体"/>
          <w:bCs/>
          <w:szCs w:val="21"/>
        </w:rPr>
        <w:t>。</w:t>
      </w:r>
    </w:p>
    <w:p w14:paraId="3D45E5D0">
      <w:pPr>
        <w:rPr>
          <w:rFonts w:hint="eastAsia" w:ascii="宋体" w:hAnsi="宋体"/>
          <w:bCs/>
          <w:szCs w:val="21"/>
        </w:rPr>
      </w:pPr>
    </w:p>
    <w:p w14:paraId="73B4D5BC">
      <w:pPr>
        <w:pStyle w:val="2"/>
      </w:pPr>
    </w:p>
    <w:p w14:paraId="23CE19DE">
      <w:pPr>
        <w:rPr>
          <w:rFonts w:ascii="宋体" w:hAnsi="宋体"/>
          <w:bCs/>
          <w:szCs w:val="21"/>
        </w:rPr>
      </w:pPr>
    </w:p>
    <w:tbl>
      <w:tblPr>
        <w:tblStyle w:val="11"/>
        <w:tblW w:w="9255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808"/>
        <w:gridCol w:w="817"/>
        <w:gridCol w:w="913"/>
        <w:gridCol w:w="565"/>
        <w:gridCol w:w="514"/>
        <w:gridCol w:w="4309"/>
      </w:tblGrid>
      <w:tr w14:paraId="54D1B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9161" w:type="dxa"/>
            <w:gridSpan w:val="7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noWrap/>
            <w:vAlign w:val="center"/>
          </w:tcPr>
          <w:p w14:paraId="2DCEBC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浙江医院灵隐院区保安值勤岗位分布表（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36.33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岗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×12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＝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436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小时）</w:t>
            </w:r>
          </w:p>
        </w:tc>
      </w:tr>
      <w:tr w14:paraId="78E7F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161" w:type="dxa"/>
            <w:gridSpan w:val="7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52A72D2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07:00-19:00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白班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人，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07:00-23:00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岗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cs="Calibri"/>
                <w:color w:val="000000"/>
                <w:kern w:val="0"/>
                <w:sz w:val="18"/>
                <w:szCs w:val="18"/>
                <w:lang w:bidi="ar"/>
              </w:rPr>
              <w:t>人，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19:00-07:00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夜班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（白班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人；夜班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人，共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36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人）</w:t>
            </w:r>
          </w:p>
        </w:tc>
      </w:tr>
      <w:tr w14:paraId="17692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9B7765E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岗位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04DD5C2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保安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（小时）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141E3C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特保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（岗位）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7DC3AD5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普保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（岗位）</w:t>
            </w: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DC15D4C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消控岗</w:t>
            </w: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84AAF0F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安检岗</w:t>
            </w: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ADF02D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岗位说明</w:t>
            </w:r>
          </w:p>
        </w:tc>
      </w:tr>
      <w:tr w14:paraId="18D62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1685F0C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队长（全天候负责）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5231BCC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B69F7C1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F6C5DE3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22D4A5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812338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CADF7DB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负责全院所有日常工作</w:t>
            </w:r>
          </w:p>
        </w:tc>
      </w:tr>
      <w:tr w14:paraId="39B9F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625F572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副队长（白班消防、打点）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7545AF7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8618C61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A62BB42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11B97F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E195C8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885680B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协助队长负责全院日常消防、微型消防站、应急突发事件等管理，按要求打点</w:t>
            </w:r>
          </w:p>
        </w:tc>
      </w:tr>
      <w:tr w14:paraId="706D3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07BB3E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白班班长（白班治安、安检、交通）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57C865B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06935F5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E1E303C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07BE84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5E881C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8CDED1D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负责全院日常治安、反恐、应急突发事件、安检、交通管理等管理</w:t>
            </w:r>
          </w:p>
        </w:tc>
      </w:tr>
      <w:tr w14:paraId="7BE15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6A1331A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大班长（夜班消防）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A1D6B48">
            <w:pPr>
              <w:widowControl/>
              <w:jc w:val="center"/>
              <w:textAlignment w:val="top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B9C6852">
            <w:pPr>
              <w:widowControl/>
              <w:jc w:val="center"/>
              <w:textAlignment w:val="top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5BAABA2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1F7C7A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0F465B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A06B57D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协助队长负责夜班工作、消防、微型消防站、应急突发事件等管理</w:t>
            </w:r>
          </w:p>
        </w:tc>
      </w:tr>
      <w:tr w14:paraId="7F716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F3057F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夜班班长（夜班治安）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421B7D5">
            <w:pPr>
              <w:widowControl/>
              <w:jc w:val="center"/>
              <w:textAlignment w:val="top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53EF550">
            <w:pPr>
              <w:widowControl/>
              <w:jc w:val="center"/>
              <w:textAlignment w:val="top"/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685C7EC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B6C3DA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F89840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D89CBD1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协助队长负责夜班工作、消防、微型消防站、应急突发事件、交通管理等管理</w:t>
            </w:r>
          </w:p>
        </w:tc>
      </w:tr>
      <w:tr w14:paraId="30F18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DD9A967">
            <w:pPr>
              <w:widowControl/>
              <w:ind w:firstLine="180" w:firstLineChars="100"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治安特保（治安组）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578B4FB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1DC6F4A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EDB9F86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59E3F8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6952BA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13239E2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负责全院日常治安、反恐、应急突发事件等管理</w:t>
            </w:r>
          </w:p>
        </w:tc>
      </w:tr>
      <w:tr w14:paraId="4E5CF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2645FAF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治安特保（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接驳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车、治安组）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0E510C8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053C5C3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5F7647A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73BB9CD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116F97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F915DE5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负责全院日常人员的接送及治安、反恐、应急突发事件等管理</w:t>
            </w:r>
          </w:p>
        </w:tc>
      </w:tr>
      <w:tr w14:paraId="6CF76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9DE562B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重点点位打点（消防组）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DD230C5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3FC7517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4A14BA3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BBBAE7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53F7C1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82D57A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负责全院日常消防、微型消防站、应急突发事件、重点部位打点等管理</w:t>
            </w:r>
          </w:p>
        </w:tc>
      </w:tr>
      <w:tr w14:paraId="18839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3DEA4E2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正大门（治安组、礼宾岗）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4E11603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98320AC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3EA9032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6B41B1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9E2102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5D36ABD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进出人员、车辆管理、礼宾服务、治安、反恐、应急突发事件</w:t>
            </w:r>
          </w:p>
        </w:tc>
      </w:tr>
      <w:tr w14:paraId="737A4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F13E7A5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正大门（消防组、礼宾岗）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538992E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2D324FA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F48884C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8A95C6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925E9F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8250008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进出人员、车辆管理、礼宾服务、日常消防、微型消防站、应急突发事件</w:t>
            </w:r>
          </w:p>
        </w:tc>
      </w:tr>
      <w:tr w14:paraId="0F1D1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87347B2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消控中心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DE341E7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FF148CB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62C6EDB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A5044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E20088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6A8A7DD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负责消控中心日常管理工作</w:t>
            </w:r>
          </w:p>
        </w:tc>
      </w:tr>
      <w:tr w14:paraId="07A27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804BBCF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号楼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A313C5C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CC6A29B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D8832D4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33E333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7A2FE6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3AB2B86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门前车辆管理以及进入楼内人员安检、人员管理、应急突发事件</w:t>
            </w:r>
          </w:p>
        </w:tc>
      </w:tr>
      <w:tr w14:paraId="09D08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20182B8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号楼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2975D70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83FC1F1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C8725B0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1F315B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6AADEF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A5E19E2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门前车辆管理以及进入楼内人员安检、人员管理、应急突发事件</w:t>
            </w:r>
          </w:p>
        </w:tc>
      </w:tr>
      <w:tr w14:paraId="77104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83CB55B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号楼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C370593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7332E65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34A7AC5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81B05A9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02F11D9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1A12A03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门前车辆管理以及进入楼内人员安检、人员管理、应急突发事件</w:t>
            </w:r>
          </w:p>
        </w:tc>
      </w:tr>
      <w:tr w14:paraId="38C27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7820BBC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号楼（消防组）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A4F25D1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8E5A09B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1BACF13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F5291F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3AFAEE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879627D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门前车辆管理以及进入楼内人员安检、人员管理、日常消防、微型消防站、应急突发事件、重点部位</w:t>
            </w:r>
          </w:p>
        </w:tc>
      </w:tr>
      <w:tr w14:paraId="02625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8422503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号楼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E49E4E8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A2BA220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FC95B78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BC47E6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268719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475295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门前车辆管理以及进入楼内人员安检、人员管理、应急突发事件</w:t>
            </w:r>
          </w:p>
        </w:tc>
      </w:tr>
      <w:tr w14:paraId="38131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936C98D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9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号楼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3F6E3CB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FF03BE5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052FEFE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6EB405B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22E3ED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4BE36F1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门前车辆管理以及进入楼内人员安检、人员管理、应急突发事件</w:t>
            </w:r>
          </w:p>
        </w:tc>
      </w:tr>
      <w:tr w14:paraId="3ECD4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E28D3D2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号楼（治安组）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74B68F6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45E3C7F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（白天）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24169D6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0.33</w:t>
            </w: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E359AB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99DE4D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1AA09FA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门前车辆管理以及进入楼内人员安检、人员管理、治安、反恐、应急突发事件</w:t>
            </w:r>
          </w:p>
        </w:tc>
      </w:tr>
      <w:tr w14:paraId="035E4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6CCC262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侧门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0047D03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A155158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9AB5AFC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AB98F2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5A9861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F15E135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负责车辆出院、人员出入、应急突发事件等管理工作</w:t>
            </w:r>
          </w:p>
        </w:tc>
      </w:tr>
      <w:tr w14:paraId="10EB9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F88BE16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导管室门口安检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4890EC8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3B809CE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82E6BD8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D35D50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17DBB9D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E5F03F9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</w:t>
            </w:r>
          </w:p>
        </w:tc>
      </w:tr>
      <w:tr w14:paraId="40D9C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D1551FA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导管室门口安检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ED2EEA6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753E1AD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ECD44D8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315320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A748B07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BC35619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</w:t>
            </w:r>
          </w:p>
        </w:tc>
      </w:tr>
      <w:tr w14:paraId="22076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5531B9A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门诊安检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3FF59CA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56C852E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D5CEFC3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734748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80F454F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15227C3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</w:t>
            </w:r>
          </w:p>
        </w:tc>
      </w:tr>
      <w:tr w14:paraId="43915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3A63A7A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门诊安检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DA666BE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4BD5094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010BD42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926E708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3AC21E0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88090F6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</w:t>
            </w:r>
          </w:p>
        </w:tc>
      </w:tr>
      <w:tr w14:paraId="3334D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D410679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急诊安检（治安组、安检）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BA2EF24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E0239F1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256F9A7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6DE556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234C59E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228C801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门前车辆管理以及进入楼内人员安检、人员管理、治安、反恐、应急突发事件</w:t>
            </w:r>
          </w:p>
        </w:tc>
      </w:tr>
      <w:tr w14:paraId="36376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5EB34C2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急诊安检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7883845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C7D0048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EB5B25D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394CD0E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5BE643BC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5D05B707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门前车辆管理以及进入楼内人员安检、人员管理</w:t>
            </w:r>
          </w:p>
        </w:tc>
      </w:tr>
      <w:tr w14:paraId="499D5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E2B3DE2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门诊</w:t>
            </w:r>
            <w:r>
              <w:rPr>
                <w:rFonts w:cs="Calibri"/>
                <w:color w:val="000000"/>
                <w:kern w:val="0"/>
                <w:sz w:val="16"/>
                <w:szCs w:val="16"/>
                <w:lang w:bidi="ar"/>
              </w:rPr>
              <w:t>2</w:t>
            </w:r>
            <w:r>
              <w:rPr>
                <w:rFonts w:hint="eastAsia" w:cs="Calibri"/>
                <w:color w:val="000000"/>
                <w:kern w:val="0"/>
                <w:sz w:val="16"/>
                <w:szCs w:val="16"/>
                <w:lang w:eastAsia="zh-CN" w:bidi="ar"/>
              </w:rPr>
              <w:t>楼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区域（最小应急单元队伍治安组）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65E85C5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C513753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452B09D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704884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3ECEBA8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09BA25D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负责全院日常消防、微型消防站、应急突发事件等管理</w:t>
            </w:r>
          </w:p>
        </w:tc>
      </w:tr>
      <w:tr w14:paraId="7238C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1BA1C7D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门诊</w:t>
            </w:r>
            <w:r>
              <w:rPr>
                <w:rFonts w:cs="Calibri"/>
                <w:color w:val="000000"/>
                <w:kern w:val="0"/>
                <w:sz w:val="16"/>
                <w:szCs w:val="16"/>
                <w:lang w:bidi="ar"/>
              </w:rPr>
              <w:t>3</w:t>
            </w:r>
            <w:r>
              <w:rPr>
                <w:rFonts w:hint="eastAsia" w:cs="Calibri"/>
                <w:color w:val="000000"/>
                <w:kern w:val="0"/>
                <w:sz w:val="16"/>
                <w:szCs w:val="16"/>
                <w:lang w:eastAsia="zh-CN" w:bidi="ar"/>
              </w:rPr>
              <w:t>楼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bidi="ar"/>
              </w:rPr>
              <w:t>区域（最小应急单元队伍消防组）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23A52B66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0B61749C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632037A5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14AE02B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7C904877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 w14:paraId="4833FCA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负责全院日常消防、微型消防站、应急突发事件等管理</w:t>
            </w:r>
          </w:p>
        </w:tc>
      </w:tr>
      <w:tr w14:paraId="2B723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31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D8F5456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早晚班合计工时</w:t>
            </w:r>
          </w:p>
        </w:tc>
        <w:tc>
          <w:tcPr>
            <w:tcW w:w="800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11B28061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436</w:t>
            </w:r>
          </w:p>
        </w:tc>
        <w:tc>
          <w:tcPr>
            <w:tcW w:w="8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3DCCAAA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904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226370E2">
            <w:pPr>
              <w:widowControl/>
              <w:jc w:val="center"/>
              <w:textAlignment w:val="top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11.33</w:t>
            </w:r>
          </w:p>
        </w:tc>
        <w:tc>
          <w:tcPr>
            <w:tcW w:w="55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6E0E8E27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509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4980C31A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4265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vAlign w:val="center"/>
          </w:tcPr>
          <w:p w14:paraId="08A90A9D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白班队长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人，副队长1名；班长1人，特保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人，消控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人；普保6人；安检：5人；夜班大班长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人，夜班班长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人；特保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人，普保5人（合计：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36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人）共计：</w:t>
            </w:r>
            <w:r>
              <w:rPr>
                <w:rFonts w:cs="Calibri"/>
                <w:color w:val="000000"/>
                <w:kern w:val="0"/>
                <w:sz w:val="18"/>
                <w:szCs w:val="18"/>
                <w:lang w:bidi="ar"/>
              </w:rPr>
              <w:t>36.33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岗</w:t>
            </w:r>
          </w:p>
        </w:tc>
      </w:tr>
    </w:tbl>
    <w:p w14:paraId="14B41555">
      <w:pPr>
        <w:spacing w:line="440" w:lineRule="exac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注：1.队长</w:t>
      </w:r>
      <w:r>
        <w:rPr>
          <w:rFonts w:ascii="宋体" w:hAnsi="宋体"/>
          <w:color w:val="000000"/>
          <w:szCs w:val="21"/>
        </w:rPr>
        <w:t>1</w:t>
      </w:r>
      <w:r>
        <w:rPr>
          <w:rFonts w:hint="eastAsia" w:ascii="宋体" w:hAnsi="宋体"/>
          <w:color w:val="000000"/>
          <w:szCs w:val="21"/>
        </w:rPr>
        <w:t>名7*</w:t>
      </w:r>
      <w:r>
        <w:rPr>
          <w:rFonts w:ascii="宋体" w:hAnsi="宋体"/>
          <w:color w:val="000000"/>
          <w:szCs w:val="21"/>
        </w:rPr>
        <w:t>24</w:t>
      </w:r>
      <w:r>
        <w:rPr>
          <w:rFonts w:hint="eastAsia" w:ascii="宋体" w:hAnsi="宋体"/>
          <w:color w:val="000000"/>
          <w:szCs w:val="21"/>
        </w:rPr>
        <w:t>小时手机保持畅通，对院区内安保负责，对院内安保负总责，白班副队长1名，提供班长1名，夜班提供班长2名，队长、副队长、班长均为兼任，不需要单独增加岗位。</w:t>
      </w:r>
    </w:p>
    <w:p w14:paraId="4AEBA479">
      <w:pPr>
        <w:spacing w:line="44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▲2.灵隐院区需提供不少于2名持有中级消控证的队员。</w:t>
      </w:r>
      <w:r>
        <w:rPr>
          <w:rFonts w:hint="eastAsia"/>
          <w:szCs w:val="21"/>
        </w:rPr>
        <w:t>（提供各队员的消防中级证书复印件）</w:t>
      </w:r>
    </w:p>
    <w:p w14:paraId="3F48A47C">
      <w:pPr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▲3.登记在册的保安总人数不少于36人</w:t>
      </w:r>
      <w:r>
        <w:rPr>
          <w:rFonts w:hint="eastAsia" w:ascii="宋体" w:hAnsi="宋体"/>
          <w:szCs w:val="21"/>
        </w:rPr>
        <w:t>，另安排替休保安不少于3名</w:t>
      </w:r>
      <w:r>
        <w:rPr>
          <w:rFonts w:hint="eastAsia" w:ascii="宋体" w:hAnsi="宋体"/>
          <w:bCs/>
          <w:szCs w:val="21"/>
        </w:rPr>
        <w:t>。</w:t>
      </w:r>
    </w:p>
    <w:p w14:paraId="75551194">
      <w:pPr>
        <w:rPr>
          <w:b/>
          <w:color w:val="000000"/>
          <w:szCs w:val="21"/>
        </w:rPr>
      </w:pPr>
    </w:p>
    <w:p w14:paraId="2D845D95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四</w:t>
      </w:r>
      <w:r>
        <w:rPr>
          <w:b/>
          <w:color w:val="000000"/>
          <w:szCs w:val="21"/>
        </w:rPr>
        <w:t>、</w:t>
      </w:r>
      <w:r>
        <w:rPr>
          <w:rFonts w:hint="eastAsia" w:cs="Arial"/>
          <w:b/>
          <w:szCs w:val="21"/>
        </w:rPr>
        <w:t>保安服务要求</w:t>
      </w:r>
    </w:p>
    <w:p w14:paraId="49828DE8">
      <w:pPr>
        <w:widowControl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（一）人员要求</w:t>
      </w:r>
    </w:p>
    <w:p w14:paraId="57000DDE"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1、保安从业人员须持证上岗，应知法，懂法，守法，依法办事，必须严格遵守保安从业规范，模范遵守医院安全管理规定；</w:t>
      </w:r>
    </w:p>
    <w:p w14:paraId="7628A494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2、保安队长（副队长）应</w:t>
      </w:r>
      <w:r>
        <w:rPr>
          <w:rFonts w:hint="eastAsia" w:ascii="宋体" w:hAnsi="宋体"/>
          <w:szCs w:val="21"/>
          <w:lang w:eastAsia="zh-CN"/>
        </w:rPr>
        <w:t>具备</w:t>
      </w:r>
      <w:r>
        <w:rPr>
          <w:rFonts w:hint="eastAsia" w:ascii="宋体" w:hAnsi="宋体"/>
          <w:szCs w:val="21"/>
        </w:rPr>
        <w:t>较高的政治思想素养和业务水平，有较强的组织协调能力，受过专门的保安业务培训，有3年及以上保安管理经验。年龄在25周岁-50周岁之间，身体健康，没有传染病及精神病等不能控制自己行为能力的疾病病史，体貌端正，没有犯罪记录，具有初中以上文化程度。</w:t>
      </w:r>
    </w:p>
    <w:p w14:paraId="0C705700"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3、保安班长应</w:t>
      </w:r>
      <w:r>
        <w:rPr>
          <w:rFonts w:hint="eastAsia" w:ascii="宋体" w:hAnsi="宋体"/>
          <w:szCs w:val="21"/>
          <w:lang w:eastAsia="zh-CN"/>
        </w:rPr>
        <w:t>具备</w:t>
      </w:r>
      <w:r>
        <w:rPr>
          <w:rFonts w:hint="eastAsia" w:ascii="宋体" w:hAnsi="宋体"/>
          <w:szCs w:val="21"/>
        </w:rPr>
        <w:t>较高的政治思想素养和业务水平，有较强的组织协调能力，受过专门的保安业务培训，有1年及以上保安管理经验。年龄在20周岁-45周岁之间，身体健康，没有传染病及精神病等不能控制自己行为能力的疾病病史，体貌端正，没有犯罪记录，具有初中以上文化程度，有一定保安管理经验。</w:t>
      </w:r>
    </w:p>
    <w:p w14:paraId="65B33925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、普通保安人员个人素质条件：年龄在18周岁-50周岁之间，男性身高165cm以上，女性身高155cm以上，身体健康，没有传染病及精神病等不能控制自己行为能力的疾病病史，体貌端正，没有犯罪记录，具有初中以上文化程度。退伍军人为佳（退伍军人、在本院从事保安服务工作3年以上有经验人员可适当放宽以上条件要求，其中特殊原因放宽条件的50周岁以上保安不得超总数的10%，女性保安不得超总数的10%）。</w:t>
      </w:r>
    </w:p>
    <w:p w14:paraId="26AB98B6">
      <w:pPr>
        <w:widowControl/>
        <w:spacing w:line="360" w:lineRule="auto"/>
        <w:ind w:firstLine="415" w:firstLineChars="1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、特勤保安人员，年龄18周岁-35周岁之间，性别要求为男性，身高175cm以上，身体健康，没有传染病及精神病等不能控制自己行为能力的疾病病史，体貌端正，身手敏捷，没有犯罪记录，具有初中及以上文化程度，退伍军人和有经验的特勤保安老队员可优先（其中退伍军人不得少于总特勤保安人员的20%）。</w:t>
      </w:r>
    </w:p>
    <w:p w14:paraId="011F2FEA"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6、所聘用的保安人员有吃苦耐劳的精神和高度的责任感，受过专</w:t>
      </w:r>
      <w:r>
        <w:rPr>
          <w:rFonts w:hint="eastAsia" w:ascii="宋体" w:hAnsi="宋体"/>
          <w:szCs w:val="21"/>
          <w:lang w:eastAsia="zh-CN"/>
        </w:rPr>
        <w:t>门的</w:t>
      </w:r>
      <w:r>
        <w:rPr>
          <w:rFonts w:hint="eastAsia" w:ascii="宋体" w:hAnsi="宋体"/>
          <w:szCs w:val="21"/>
        </w:rPr>
        <w:t>岗前培训，熟知院方的管理规定，严格履行岗位职责，善于发现各类问题，具备一定的管理经验和处理突发事件能力；招收的新队员须先经上岗前培训合格后，再</w:t>
      </w:r>
      <w:r>
        <w:rPr>
          <w:rFonts w:ascii="宋体" w:hAnsi="宋体"/>
          <w:szCs w:val="21"/>
        </w:rPr>
        <w:t>经</w:t>
      </w:r>
      <w:r>
        <w:rPr>
          <w:rFonts w:hint="eastAsia" w:ascii="宋体" w:hAnsi="宋体"/>
          <w:szCs w:val="21"/>
        </w:rPr>
        <w:t>医院保卫部</w:t>
      </w:r>
      <w:r>
        <w:rPr>
          <w:rFonts w:ascii="宋体" w:hAnsi="宋体"/>
          <w:szCs w:val="21"/>
        </w:rPr>
        <w:t>面试</w:t>
      </w:r>
      <w:r>
        <w:rPr>
          <w:rFonts w:hint="eastAsia" w:ascii="宋体" w:hAnsi="宋体"/>
          <w:szCs w:val="21"/>
        </w:rPr>
        <w:t>通过</w:t>
      </w:r>
      <w:r>
        <w:rPr>
          <w:rFonts w:ascii="宋体" w:hAnsi="宋体"/>
          <w:szCs w:val="21"/>
        </w:rPr>
        <w:t>，</w:t>
      </w:r>
      <w:r>
        <w:rPr>
          <w:rFonts w:hint="eastAsia" w:ascii="宋体" w:hAnsi="宋体"/>
          <w:szCs w:val="21"/>
        </w:rPr>
        <w:t>方可上岗。</w:t>
      </w:r>
    </w:p>
    <w:p w14:paraId="3D8D658B">
      <w:pPr>
        <w:widowControl/>
        <w:spacing w:line="360" w:lineRule="auto"/>
        <w:rPr>
          <w:rFonts w:ascii="宋体" w:hAnsi="宋体"/>
          <w:szCs w:val="21"/>
        </w:rPr>
      </w:pPr>
    </w:p>
    <w:p w14:paraId="7E74BB2D">
      <w:pPr>
        <w:widowControl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（二）装备要求：</w:t>
      </w:r>
    </w:p>
    <w:tbl>
      <w:tblPr>
        <w:tblStyle w:val="11"/>
        <w:tblW w:w="0" w:type="auto"/>
        <w:tblInd w:w="187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4285"/>
        <w:gridCol w:w="1843"/>
        <w:gridCol w:w="1701"/>
      </w:tblGrid>
      <w:tr w14:paraId="2473F59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8285" w:type="dxa"/>
            <w:gridSpan w:val="4"/>
            <w:shd w:val="clear" w:color="auto" w:fill="auto"/>
            <w:vAlign w:val="center"/>
          </w:tcPr>
          <w:p w14:paraId="201EA91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灵隐院区</w:t>
            </w:r>
          </w:p>
        </w:tc>
      </w:tr>
      <w:tr w14:paraId="7B4E54D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0" w:type="auto"/>
            <w:shd w:val="clear" w:color="auto" w:fill="auto"/>
            <w:vAlign w:val="center"/>
          </w:tcPr>
          <w:p w14:paraId="3A65D25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47FDBC7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钢盔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7445F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FE5B3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顶</w:t>
            </w:r>
          </w:p>
        </w:tc>
      </w:tr>
      <w:tr w14:paraId="7BBAEEA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0" w:type="auto"/>
            <w:shd w:val="clear" w:color="auto" w:fill="auto"/>
            <w:vAlign w:val="center"/>
          </w:tcPr>
          <w:p w14:paraId="316850F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6B081BD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伸缩警棍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81875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B508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</w:tr>
      <w:tr w14:paraId="02858BF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0" w:type="auto"/>
            <w:shd w:val="clear" w:color="auto" w:fill="auto"/>
            <w:vAlign w:val="center"/>
          </w:tcPr>
          <w:p w14:paraId="71C4830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2AC4B5A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伸缩警棍套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628ED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531D8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只</w:t>
            </w:r>
          </w:p>
        </w:tc>
      </w:tr>
      <w:tr w14:paraId="5B7541A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" w:hRule="atLeast"/>
        </w:trPr>
        <w:tc>
          <w:tcPr>
            <w:tcW w:w="0" w:type="auto"/>
            <w:shd w:val="clear" w:color="auto" w:fill="auto"/>
            <w:vAlign w:val="center"/>
          </w:tcPr>
          <w:p w14:paraId="331C041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14ED9D7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多功能分体式雨衣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A7A58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56F98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24BB333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0" w:type="auto"/>
            <w:shd w:val="clear" w:color="auto" w:fill="auto"/>
            <w:vAlign w:val="center"/>
          </w:tcPr>
          <w:p w14:paraId="1CAB234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5115CA7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雨鞋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24D03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DF1F1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双</w:t>
            </w:r>
          </w:p>
        </w:tc>
      </w:tr>
      <w:tr w14:paraId="1488686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0" w:type="auto"/>
            <w:shd w:val="clear" w:color="auto" w:fill="auto"/>
            <w:vAlign w:val="center"/>
          </w:tcPr>
          <w:p w14:paraId="044C7F6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131559F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小雨伞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CC018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263F1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把</w:t>
            </w:r>
          </w:p>
        </w:tc>
      </w:tr>
      <w:tr w14:paraId="1FF61A6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0" w:type="auto"/>
            <w:shd w:val="clear" w:color="auto" w:fill="auto"/>
            <w:vAlign w:val="center"/>
          </w:tcPr>
          <w:p w14:paraId="7311E19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3915A9E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武装带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7C0F7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58BC2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条</w:t>
            </w:r>
          </w:p>
        </w:tc>
      </w:tr>
      <w:tr w14:paraId="572AC73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0" w:type="auto"/>
            <w:shd w:val="clear" w:color="auto" w:fill="auto"/>
            <w:vAlign w:val="center"/>
          </w:tcPr>
          <w:p w14:paraId="3E6F93D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22EAD37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防刺服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E8A00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DD3EF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735B1B4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0" w:type="auto"/>
            <w:shd w:val="clear" w:color="auto" w:fill="auto"/>
            <w:vAlign w:val="center"/>
          </w:tcPr>
          <w:p w14:paraId="583FBD7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1AEB61B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对讲机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06DE3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816C9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只</w:t>
            </w:r>
          </w:p>
        </w:tc>
      </w:tr>
      <w:tr w14:paraId="08F636B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0" w:type="auto"/>
            <w:shd w:val="clear" w:color="auto" w:fill="auto"/>
            <w:vAlign w:val="center"/>
          </w:tcPr>
          <w:p w14:paraId="7787417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47B195C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防割手套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74E77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AD33C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7CA65BD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</w:trPr>
        <w:tc>
          <w:tcPr>
            <w:tcW w:w="0" w:type="auto"/>
            <w:shd w:val="clear" w:color="auto" w:fill="auto"/>
            <w:vAlign w:val="center"/>
          </w:tcPr>
          <w:p w14:paraId="69CEE58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29945EC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辣椒水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C2D69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71C8D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瓶</w:t>
            </w:r>
          </w:p>
        </w:tc>
      </w:tr>
      <w:tr w14:paraId="1453955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</w:trPr>
        <w:tc>
          <w:tcPr>
            <w:tcW w:w="0" w:type="auto"/>
            <w:shd w:val="clear" w:color="auto" w:fill="auto"/>
            <w:vAlign w:val="center"/>
          </w:tcPr>
          <w:p w14:paraId="3D1D07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2B17A87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约束绳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27626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1E1D1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3D769BA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0" w:type="auto"/>
            <w:shd w:val="clear" w:color="auto" w:fill="auto"/>
            <w:vAlign w:val="center"/>
          </w:tcPr>
          <w:p w14:paraId="4A0E8D1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63A701B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强光手电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26C97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82CE5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</w:tc>
      </w:tr>
      <w:tr w14:paraId="05B61DA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0" w:type="auto"/>
            <w:shd w:val="clear" w:color="auto" w:fill="auto"/>
            <w:vAlign w:val="center"/>
          </w:tcPr>
          <w:p w14:paraId="5BE43E3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3939B3A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战术背心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670DF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91FBA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</w:tr>
      <w:tr w14:paraId="44D2469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0" w:type="auto"/>
            <w:shd w:val="clear" w:color="auto" w:fill="auto"/>
            <w:vAlign w:val="center"/>
          </w:tcPr>
          <w:p w14:paraId="74999A8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15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6A1B6C0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执法记录仪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A1366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06C75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0EC11CA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0" w:type="auto"/>
            <w:shd w:val="clear" w:color="auto" w:fill="auto"/>
            <w:vAlign w:val="center"/>
          </w:tcPr>
          <w:p w14:paraId="31291FB0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16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05F032B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盾牌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1757F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0C1BC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4102B5F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0" w:type="auto"/>
            <w:shd w:val="clear" w:color="auto" w:fill="auto"/>
            <w:vAlign w:val="center"/>
          </w:tcPr>
          <w:p w14:paraId="35F8A6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17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1A6B9C2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钢叉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F5531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6C87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</w:tc>
      </w:tr>
      <w:tr w14:paraId="044E45C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0" w:type="auto"/>
            <w:shd w:val="clear" w:color="auto" w:fill="auto"/>
            <w:vAlign w:val="center"/>
          </w:tcPr>
          <w:p w14:paraId="0FF60F4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18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189EABB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脚叉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401AB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37EA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</w:tc>
      </w:tr>
      <w:tr w14:paraId="28AAF99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0" w:type="auto"/>
            <w:shd w:val="clear" w:color="auto" w:fill="auto"/>
            <w:vAlign w:val="center"/>
          </w:tcPr>
          <w:p w14:paraId="4C944EC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19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51D7E28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2D637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334B9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</w:tc>
      </w:tr>
      <w:tr w14:paraId="1887613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0" w:type="auto"/>
            <w:shd w:val="clear" w:color="auto" w:fill="auto"/>
            <w:vAlign w:val="center"/>
          </w:tcPr>
          <w:p w14:paraId="294647E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3B1D120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装备架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780B4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6E623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</w:t>
            </w:r>
          </w:p>
        </w:tc>
      </w:tr>
      <w:tr w14:paraId="00AE92A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0" w:type="auto"/>
            <w:shd w:val="clear" w:color="auto" w:fill="auto"/>
            <w:vAlign w:val="center"/>
          </w:tcPr>
          <w:p w14:paraId="7C6C538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21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4CB8B26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组合棍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2193D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50C5F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</w:tc>
      </w:tr>
      <w:tr w14:paraId="11F3974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0" w:type="auto"/>
            <w:shd w:val="clear" w:color="auto" w:fill="auto"/>
            <w:vAlign w:val="center"/>
          </w:tcPr>
          <w:p w14:paraId="1A8E980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22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703F6C3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战术头盔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BA89C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2CA7D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顶</w:t>
            </w:r>
          </w:p>
        </w:tc>
      </w:tr>
      <w:tr w14:paraId="55935DB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shd w:val="clear" w:color="auto" w:fill="auto"/>
            <w:vAlign w:val="center"/>
          </w:tcPr>
          <w:p w14:paraId="32D9B7F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23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577080A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礼仪白手套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B6572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171F2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双</w:t>
            </w:r>
          </w:p>
        </w:tc>
      </w:tr>
      <w:tr w14:paraId="12CE12A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0" w:type="auto"/>
            <w:shd w:val="clear" w:color="auto" w:fill="auto"/>
            <w:vAlign w:val="center"/>
          </w:tcPr>
          <w:p w14:paraId="0CAF38E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24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43FA23B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战术护膝护臂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EF800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A2319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689450A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0" w:type="auto"/>
            <w:shd w:val="clear" w:color="auto" w:fill="auto"/>
            <w:vAlign w:val="center"/>
          </w:tcPr>
          <w:p w14:paraId="3B9BD80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25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3CF2872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礼宾服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8467B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295DD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3B90C34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0" w:type="auto"/>
            <w:shd w:val="clear" w:color="auto" w:fill="auto"/>
            <w:vAlign w:val="center"/>
          </w:tcPr>
          <w:p w14:paraId="29D24F2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26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711C048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手提电脑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E698B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C2D42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</w:tr>
      <w:tr w14:paraId="51FF50D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</w:trPr>
        <w:tc>
          <w:tcPr>
            <w:tcW w:w="0" w:type="auto"/>
            <w:shd w:val="clear" w:color="auto" w:fill="auto"/>
            <w:vAlign w:val="center"/>
          </w:tcPr>
          <w:p w14:paraId="46F45F5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27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718F4BE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打印机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1BC8E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1DFF8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</w:tr>
      <w:tr w14:paraId="686D170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0" w:type="auto"/>
            <w:shd w:val="clear" w:color="auto" w:fill="auto"/>
            <w:vAlign w:val="center"/>
          </w:tcPr>
          <w:p w14:paraId="024BE00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28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639B871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新能源电动四驱微型</w:t>
            </w:r>
            <w:r>
              <w:rPr>
                <w:rFonts w:hint="eastAsia" w:ascii="宋体" w:hAnsi="宋体"/>
                <w:szCs w:val="21"/>
                <w:lang w:eastAsia="zh-CN"/>
              </w:rPr>
              <w:t>消防</w:t>
            </w:r>
            <w:r>
              <w:rPr>
                <w:rFonts w:hint="eastAsia" w:ascii="宋体" w:hAnsi="宋体"/>
                <w:szCs w:val="21"/>
              </w:rPr>
              <w:t>车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0DD1C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1FF44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辆</w:t>
            </w:r>
          </w:p>
        </w:tc>
      </w:tr>
      <w:tr w14:paraId="5216EC0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0" w:type="auto"/>
            <w:shd w:val="clear" w:color="auto" w:fill="auto"/>
            <w:vAlign w:val="center"/>
          </w:tcPr>
          <w:p w14:paraId="6BE1439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29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4EBA204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巡防、巡查二轮电动车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E3DE4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503BC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辆</w:t>
            </w:r>
          </w:p>
        </w:tc>
      </w:tr>
      <w:tr w14:paraId="0055036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0" w:type="auto"/>
            <w:shd w:val="clear" w:color="auto" w:fill="auto"/>
            <w:vAlign w:val="center"/>
          </w:tcPr>
          <w:p w14:paraId="5341025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30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7CF8643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肩灯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AC730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A92AA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</w:t>
            </w:r>
          </w:p>
        </w:tc>
      </w:tr>
      <w:tr w14:paraId="791B1F2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0" w:type="auto"/>
            <w:shd w:val="clear" w:color="auto" w:fill="auto"/>
            <w:vAlign w:val="center"/>
          </w:tcPr>
          <w:p w14:paraId="60D0491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31</w:t>
            </w:r>
          </w:p>
        </w:tc>
        <w:tc>
          <w:tcPr>
            <w:tcW w:w="4285" w:type="dxa"/>
            <w:shd w:val="clear" w:color="auto" w:fill="auto"/>
            <w:vAlign w:val="center"/>
          </w:tcPr>
          <w:p w14:paraId="40D957C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手持安检仪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1F3CF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FAA6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</w:tr>
    </w:tbl>
    <w:p w14:paraId="2F980FF4">
      <w:pPr>
        <w:spacing w:line="360" w:lineRule="auto"/>
        <w:ind w:firstLine="480"/>
        <w:outlineLvl w:val="0"/>
        <w:rPr>
          <w:rFonts w:ascii="宋体" w:hAnsi="宋体"/>
          <w:szCs w:val="21"/>
        </w:rPr>
      </w:pPr>
    </w:p>
    <w:tbl>
      <w:tblPr>
        <w:tblStyle w:val="11"/>
        <w:tblW w:w="8285" w:type="dxa"/>
        <w:tblInd w:w="187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4360"/>
        <w:gridCol w:w="1736"/>
        <w:gridCol w:w="1701"/>
      </w:tblGrid>
      <w:tr w14:paraId="4FF472B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" w:hRule="atLeast"/>
        </w:trPr>
        <w:tc>
          <w:tcPr>
            <w:tcW w:w="8285" w:type="dxa"/>
            <w:gridSpan w:val="4"/>
            <w:shd w:val="clear" w:color="auto" w:fill="auto"/>
            <w:vAlign w:val="center"/>
          </w:tcPr>
          <w:p w14:paraId="0AFB3EB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三墩院区</w:t>
            </w:r>
          </w:p>
        </w:tc>
      </w:tr>
      <w:tr w14:paraId="542B0E2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0DAF042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5BDF3A8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钢盔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9BD6F0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00529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顶</w:t>
            </w:r>
          </w:p>
        </w:tc>
      </w:tr>
      <w:tr w14:paraId="5D56B0F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0BEC5C6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44848A4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伸缩警棍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CC4CEC8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695B6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</w:t>
            </w:r>
          </w:p>
        </w:tc>
      </w:tr>
      <w:tr w14:paraId="5DECD92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</w:trPr>
        <w:tc>
          <w:tcPr>
            <w:tcW w:w="488" w:type="dxa"/>
            <w:shd w:val="clear" w:color="auto" w:fill="auto"/>
            <w:vAlign w:val="center"/>
          </w:tcPr>
          <w:p w14:paraId="3898F2D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44CA9FD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伸缩警棍套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3B8DDEC9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1E39A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只</w:t>
            </w:r>
          </w:p>
        </w:tc>
      </w:tr>
      <w:tr w14:paraId="3C9913F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2BE27D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7EBD55C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多功能分体式雨衣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BFA2A7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F2E5F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6F2CBC2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3CD65DA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24AED87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雨鞋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1103319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F3A9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双</w:t>
            </w:r>
          </w:p>
        </w:tc>
      </w:tr>
      <w:tr w14:paraId="7A66D56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0CBAF59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3ED69D1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小雨伞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696CDE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D2D04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把</w:t>
            </w:r>
          </w:p>
        </w:tc>
      </w:tr>
      <w:tr w14:paraId="5EC85EB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" w:hRule="atLeast"/>
        </w:trPr>
        <w:tc>
          <w:tcPr>
            <w:tcW w:w="488" w:type="dxa"/>
            <w:shd w:val="clear" w:color="auto" w:fill="auto"/>
            <w:vAlign w:val="center"/>
          </w:tcPr>
          <w:p w14:paraId="474FB6B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23DDCFC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武装带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19770539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C07A0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条</w:t>
            </w:r>
          </w:p>
        </w:tc>
      </w:tr>
      <w:tr w14:paraId="265E9FC8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5D62D7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2286C12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防刺服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1B0284C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63114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6F60A2E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430DE80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41468E4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对讲机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500F484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C02CD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只</w:t>
            </w:r>
          </w:p>
        </w:tc>
      </w:tr>
      <w:tr w14:paraId="09864F1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7A87652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6420EB7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防割手套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702D18AB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03A01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3C7F453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488" w:type="dxa"/>
            <w:shd w:val="clear" w:color="auto" w:fill="auto"/>
            <w:vAlign w:val="center"/>
          </w:tcPr>
          <w:p w14:paraId="6BAC3A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77C1E21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辣椒水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F8437F6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6F9CB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瓶</w:t>
            </w:r>
          </w:p>
        </w:tc>
      </w:tr>
      <w:tr w14:paraId="273442F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38E7289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5A28627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约束绳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3794CC72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C6800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7696C13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1CD9E69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1E1C797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强光手电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48A9239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24F0B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</w:tc>
      </w:tr>
      <w:tr w14:paraId="3E2EB20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3CEC77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31138F1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战术背心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F73ECB9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D0CAD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件</w:t>
            </w:r>
          </w:p>
        </w:tc>
      </w:tr>
      <w:tr w14:paraId="39C8909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73E03F3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768E6D7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执法记录仪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291FEB3">
            <w:pPr>
              <w:widowControl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E41E8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4974908D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3113987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30BF792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盾牌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55C76416"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31E99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2AF6920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373965C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4EDC915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钢叉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7C4311E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CCFF0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</w:tc>
      </w:tr>
      <w:tr w14:paraId="73B5EDF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5D4E32F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18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450269A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脚叉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55614F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17368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</w:tc>
      </w:tr>
      <w:tr w14:paraId="3E59C03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2E81291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19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6C4E2AC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长棍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472A64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497F0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</w:tc>
      </w:tr>
      <w:tr w14:paraId="04C8B44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2ED8641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50D3805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装备架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783B85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34DE7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</w:t>
            </w:r>
          </w:p>
        </w:tc>
      </w:tr>
      <w:tr w14:paraId="0864E3A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30843B2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21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536EA56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组合棍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5D0DEC0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C1027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</w:t>
            </w:r>
          </w:p>
        </w:tc>
      </w:tr>
      <w:tr w14:paraId="5806E56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4F1757A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22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41A752C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战术头盔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77C94A3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D271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顶</w:t>
            </w:r>
          </w:p>
        </w:tc>
      </w:tr>
      <w:tr w14:paraId="36C8D28B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1F7EBEE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23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061715E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礼仪白手套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BD2EB9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A9949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双</w:t>
            </w:r>
          </w:p>
        </w:tc>
      </w:tr>
      <w:tr w14:paraId="6CA6423A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17A8A57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24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779622A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战术护膝护臂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95F920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C4BA1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015FA36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6B32094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25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6A6273D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礼宾服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1E4D691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286AB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51E50FA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488" w:type="dxa"/>
            <w:shd w:val="clear" w:color="auto" w:fill="auto"/>
            <w:vAlign w:val="center"/>
          </w:tcPr>
          <w:p w14:paraId="6BCFF0B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26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25C4368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手提电脑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75A87B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24D0A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</w:tr>
      <w:tr w14:paraId="57E0733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4A68C0C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27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0B4F909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打印机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73A93EB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849B6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</w:tr>
      <w:tr w14:paraId="67E624C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488" w:type="dxa"/>
            <w:shd w:val="clear" w:color="auto" w:fill="auto"/>
            <w:vAlign w:val="center"/>
          </w:tcPr>
          <w:p w14:paraId="42535A8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28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755E599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新能源电动四驱微型</w:t>
            </w:r>
            <w:r>
              <w:rPr>
                <w:rFonts w:hint="eastAsia" w:ascii="宋体" w:hAnsi="宋体"/>
                <w:szCs w:val="21"/>
                <w:lang w:eastAsia="zh-CN"/>
              </w:rPr>
              <w:t>消防</w:t>
            </w:r>
            <w:r>
              <w:rPr>
                <w:rFonts w:hint="eastAsia" w:ascii="宋体" w:hAnsi="宋体"/>
                <w:szCs w:val="21"/>
              </w:rPr>
              <w:t>车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D7232E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70685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辆</w:t>
            </w:r>
          </w:p>
        </w:tc>
      </w:tr>
      <w:tr w14:paraId="6396616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488" w:type="dxa"/>
            <w:shd w:val="clear" w:color="auto" w:fill="auto"/>
            <w:vAlign w:val="center"/>
          </w:tcPr>
          <w:p w14:paraId="13D1B71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29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1EB1C12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礼宾岗亭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1A7FD0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C3F2B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座</w:t>
            </w:r>
          </w:p>
        </w:tc>
      </w:tr>
      <w:tr w14:paraId="0BC93BF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7FD8920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30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0431218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肩灯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686B65B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90E2D3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</w:t>
            </w:r>
          </w:p>
        </w:tc>
      </w:tr>
      <w:tr w14:paraId="50C08C3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88" w:type="dxa"/>
            <w:shd w:val="clear" w:color="auto" w:fill="auto"/>
            <w:vAlign w:val="center"/>
          </w:tcPr>
          <w:p w14:paraId="7024473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31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7B7878BE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海康智能安检速通门</w:t>
            </w:r>
          </w:p>
          <w:p w14:paraId="2A3A7C5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（可对接海康安检平台带人脸识别）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347000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FD410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6264FE9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488" w:type="dxa"/>
            <w:shd w:val="clear" w:color="auto" w:fill="auto"/>
            <w:vAlign w:val="center"/>
          </w:tcPr>
          <w:p w14:paraId="1ABEE20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32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38E3F5F3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海康中型智能x光安检机</w:t>
            </w:r>
          </w:p>
          <w:p w14:paraId="50B4217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（可对接海康安检平台带人脸识别）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14F2EC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80966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3116416F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4E91A91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33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2760330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液体探测仪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7DFA0B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1BBE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72D30843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22D9523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34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14AE564D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复检开包台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19F858A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F42F0B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6EF29AEC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488" w:type="dxa"/>
            <w:shd w:val="clear" w:color="auto" w:fill="auto"/>
            <w:vAlign w:val="center"/>
          </w:tcPr>
          <w:p w14:paraId="284DB37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35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037EAB68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智能自助柜机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34B5E0C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F4E67F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</w:tr>
      <w:tr w14:paraId="7A3AD2B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69A878E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36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57AAC36E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智能自助柜机副及相应辅助材料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BC1DFAC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37E9E0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</w:tr>
      <w:tr w14:paraId="164F5BF2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7AC90D64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37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4D097271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礼宾岗亭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78FBBA9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F51AC7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</w:tr>
      <w:tr w14:paraId="658DF3F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488" w:type="dxa"/>
            <w:shd w:val="clear" w:color="auto" w:fill="auto"/>
            <w:vAlign w:val="center"/>
          </w:tcPr>
          <w:p w14:paraId="0574139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38</w:t>
            </w:r>
          </w:p>
        </w:tc>
        <w:tc>
          <w:tcPr>
            <w:tcW w:w="4360" w:type="dxa"/>
            <w:shd w:val="clear" w:color="auto" w:fill="auto"/>
            <w:vAlign w:val="center"/>
          </w:tcPr>
          <w:p w14:paraId="23EAE8D6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手持安检仪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3698A5C5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D66912"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</w:tr>
    </w:tbl>
    <w:p w14:paraId="61C0D91C">
      <w:pPr>
        <w:spacing w:line="360" w:lineRule="auto"/>
        <w:ind w:firstLine="480"/>
        <w:outlineLvl w:val="0"/>
        <w:rPr>
          <w:rFonts w:ascii="宋体" w:hAnsi="宋体"/>
          <w:szCs w:val="21"/>
        </w:rPr>
      </w:pPr>
    </w:p>
    <w:p w14:paraId="0AAB4C17">
      <w:pPr>
        <w:spacing w:line="360" w:lineRule="auto"/>
        <w:ind w:firstLine="480"/>
        <w:outlineLvl w:val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注：▲1.上述装备价格包含在合同总金额中，如增加岗位，装备相应增加。</w:t>
      </w:r>
    </w:p>
    <w:p w14:paraId="24DFAFFB">
      <w:pPr>
        <w:widowControl/>
        <w:spacing w:line="360" w:lineRule="auto"/>
        <w:ind w:firstLine="420" w:firstLineChars="200"/>
        <w:rPr>
          <w:rFonts w:ascii="宋体" w:hAnsi="宋体"/>
          <w:color w:val="FF0000"/>
          <w:szCs w:val="21"/>
        </w:rPr>
      </w:pPr>
    </w:p>
    <w:p w14:paraId="4BDCE707">
      <w:pPr>
        <w:widowControl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（三）安保信息化、智能化服务要求</w:t>
      </w:r>
    </w:p>
    <w:p w14:paraId="6706B80C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具备电子考勤系统，通过信息化系统进行全体人员花名册、实名制登记情况，是否具备安保人员上岗证；使用人脸识别或定位考勤打卡，智能化统计出勤率，避免迟到、早退等情况；具备安保人员实时定位；具备电子巡更系统，日常巡更点位统计，</w:t>
      </w:r>
      <w:r>
        <w:rPr>
          <w:rFonts w:hint="eastAsia" w:ascii="宋体" w:hAnsi="宋体"/>
          <w:szCs w:val="21"/>
          <w:lang w:eastAsia="zh-CN"/>
        </w:rPr>
        <w:t>实时</w:t>
      </w:r>
      <w:r>
        <w:rPr>
          <w:rFonts w:hint="eastAsia" w:ascii="宋体" w:hAnsi="宋体"/>
          <w:szCs w:val="21"/>
        </w:rPr>
        <w:t>更新未巡更数据；手机端APP派单报单系统，可系统派单，也可以个人发起报单，查看当时的报单详情、完成情况及电子影像记录；考核培训系统，每位骨干、队员的考核情况，奖惩原因录入，在线完成定期的培训、定时演练，上传签到表、现场照片，现场视频等相关资源，便于随时查看。</w:t>
      </w:r>
    </w:p>
    <w:p w14:paraId="73353328">
      <w:pPr>
        <w:spacing w:line="360" w:lineRule="auto"/>
        <w:ind w:firstLine="420" w:firstLineChars="200"/>
        <w:rPr>
          <w:color w:val="000000"/>
          <w:szCs w:val="21"/>
        </w:rPr>
      </w:pPr>
    </w:p>
    <w:p w14:paraId="643E5FD9">
      <w:pPr>
        <w:widowControl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（四）应对突发性公卫事件（如疫情防控）的服务要求</w:t>
      </w:r>
    </w:p>
    <w:p w14:paraId="2EC48178"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1、制定对突发性公卫事件（如疫情防控）的安保应对措施方案</w:t>
      </w:r>
    </w:p>
    <w:p w14:paraId="7BA03B3F"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2、协助医院做好突发性公卫事件（如疫情防控）的相关安保工作</w:t>
      </w:r>
    </w:p>
    <w:p w14:paraId="3A45487D">
      <w:pPr>
        <w:widowControl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3、所有在岗人员须遵守本市本区的疫情防控的相关政策（如提供48小时内核酸证明等）</w:t>
      </w:r>
    </w:p>
    <w:p w14:paraId="4E093ABD">
      <w:pPr>
        <w:spacing w:line="360" w:lineRule="auto"/>
        <w:ind w:firstLine="420" w:firstLineChars="200"/>
        <w:rPr>
          <w:color w:val="000000"/>
          <w:szCs w:val="21"/>
        </w:rPr>
      </w:pPr>
    </w:p>
    <w:p w14:paraId="653260CB">
      <w:pPr>
        <w:spacing w:line="360" w:lineRule="auto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五</w:t>
      </w:r>
      <w:r>
        <w:rPr>
          <w:b/>
          <w:color w:val="000000"/>
          <w:szCs w:val="21"/>
        </w:rPr>
        <w:t>、</w:t>
      </w:r>
      <w:r>
        <w:rPr>
          <w:rFonts w:hint="eastAsia" w:cs="Arial"/>
          <w:b/>
          <w:szCs w:val="21"/>
        </w:rPr>
        <w:t>保安服务工作职责要求</w:t>
      </w:r>
    </w:p>
    <w:p w14:paraId="0B70B2CC">
      <w:pPr>
        <w:widowControl/>
        <w:spacing w:line="360" w:lineRule="auto"/>
        <w:ind w:firstLine="411" w:firstLineChars="196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1、管理人员岗位职责要求</w:t>
      </w:r>
    </w:p>
    <w:p w14:paraId="27AC080D">
      <w:pPr>
        <w:widowControl/>
        <w:spacing w:line="360" w:lineRule="auto"/>
        <w:ind w:firstLine="205" w:firstLineChars="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1）保安队长：负责保安队伍的日常管理事务，严格保安队伍纪律管理，奖优罚劣；承担保安违规违纪的连带责任；实行人性化管理，关心队员疾苦，掌握队员的思想动态，充分调动队员积极性，努力保证队伍稳定；传达落实医院的服务要求与管理规定，组织实施并不断完善医院安全保卫整体方案；结合医院的发展实际情况，适时作出岗位调整，完善各岗位职责；有针对性地开展安全教育和提示；定期向医院保卫部汇报工作开展情况及治安信息，重大情况及时报告；配合院方对院内违规事件的处理；组织开展保安业务培训和预案演练，制订院内重大活动的安全保卫方案；建立健全录用保安人员档案资料；负责保安人员的队列演练；接受院方和公司的双重管理，定期考核；需保持24小时*7 天手机畅通，必要时，随时到院处理与安保相关事项。</w:t>
      </w:r>
    </w:p>
    <w:p w14:paraId="59B86593">
      <w:pPr>
        <w:widowControl/>
        <w:spacing w:line="360" w:lineRule="auto"/>
        <w:ind w:firstLine="205" w:firstLineChars="9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2）保安班长：以身作则、吃苦在先、讲求奉献；贯彻落实医院任务要求与保安队长的工作安排，组织实施医院安全保卫整体方案；负责安排保安的日常工作，参与保安值勤，增援重点岗位；督促检查在岗人员履行岗位职责情况，纠正队员违规违纪行为；坚持讲评，不流于形式，形成良好的队风；处理各岗位的突发事件，重大情况及时报告；妥善保管好医院提供的设备器材，严格设备</w:t>
      </w:r>
      <w:r>
        <w:rPr>
          <w:rFonts w:hint="eastAsia" w:ascii="宋体" w:hAnsi="宋体"/>
          <w:szCs w:val="21"/>
          <w:lang w:eastAsia="zh-CN"/>
        </w:rPr>
        <w:t>交接</w:t>
      </w:r>
      <w:r>
        <w:rPr>
          <w:rFonts w:hint="eastAsia" w:ascii="宋体" w:hAnsi="宋体"/>
          <w:szCs w:val="21"/>
        </w:rPr>
        <w:t>制度；组织指挥保安队员做好医院重大活动的安全保卫与秩序保障工作；将各岗位的执勤情况汇总记录；接受院方和公司的双重管理，定期考核；有类似工作经验，能带教新进院保安人员。</w:t>
      </w:r>
    </w:p>
    <w:p w14:paraId="545C6B2F">
      <w:pPr>
        <w:widowControl/>
        <w:spacing w:line="360" w:lineRule="auto"/>
        <w:ind w:firstLine="308" w:firstLineChars="147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2、保安人员岗位职责要求</w:t>
      </w:r>
    </w:p>
    <w:p w14:paraId="430F1360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1）治安管理：发现和排除各种不安全因素，及时处置各种违法犯罪行为；听从队长、班长工作安排与指挥调度，善于发现、分析处理各种事故隐患和突发事件；配合医院保卫部和相关科室处理各类纠纷和治安案件，配合医院对违规事件的调查，协助公安机关对案件的排查，有突发状况须按照1、3、5响应并到达现场。</w:t>
      </w:r>
    </w:p>
    <w:p w14:paraId="1097CF9A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2）门卫管理：严格人员、车辆、物资进出管理，确保门口道路通畅；按时立岗，礼貌待人，树立良好的窗口形象；对携物出门实行出门证验审制度，防止财物流失，严格把控医疗废弃物出院管理；与各岗卫互通信息；值班室无闲杂人员滞留，保持室内外环境整洁卫生，门前卫生三包；完成医院交办的其他事项。</w:t>
      </w:r>
    </w:p>
    <w:p w14:paraId="7334C8B5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（3）车辆管理：加强医院大门的管理，及时与门卫联系，掌握车辆的进入数量，控制好车辆进出，安全有序</w:t>
      </w:r>
      <w:r>
        <w:rPr>
          <w:rFonts w:hint="eastAsia"/>
          <w:color w:val="000000"/>
          <w:szCs w:val="21"/>
          <w:lang w:eastAsia="zh-CN"/>
        </w:rPr>
        <w:t>地</w:t>
      </w:r>
      <w:r>
        <w:rPr>
          <w:rFonts w:hint="eastAsia"/>
          <w:color w:val="000000"/>
          <w:szCs w:val="21"/>
        </w:rPr>
        <w:t>指挥车辆的停放，严禁非120车辆停在120车泊位，确保120、119通道和院内道路畅通。</w:t>
      </w:r>
    </w:p>
    <w:p w14:paraId="2A49DEDC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4）区域守护：熟悉守护区域的情况特点，定点守卫与区域巡查相结合；掌握消防栓、灭火器等安全设施的位置、性能和使用方法；听从班长工作安排与指挥调度，及时处置突发事件；维护责任区域公共秩序，发现可疑人员主动盘问，发现违规行为，大胆管理，主动干预，发现异常及安全隐患，立即采取措施并报告，制止暴力事件，有效处置各种违法犯罪行为；保持岗亭卫生整洁，无闲杂人员滞留。</w:t>
      </w:r>
    </w:p>
    <w:p w14:paraId="120251BC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5）机动巡逻：根据不同情况，灵活执行相应的巡逻方案；加强对重点区域、要害部位的安全巡查，巡更采点不流于形式，并与监控室保持联动；协助各岗位开展医院秩序维护和交通秩序管理工作；开展安全防范；如实记录汇报巡逻记录。</w:t>
      </w:r>
    </w:p>
    <w:p w14:paraId="35F7A7B4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（6）消防管理：做好微型消防站的日常管理和维护，定期检查记录院内公共部位的消防设施，确保完好。协助医院做好室外设施的日常维护；建立消防器材的</w:t>
      </w:r>
      <w:r>
        <w:rPr>
          <w:rFonts w:hint="eastAsia"/>
          <w:color w:val="000000"/>
          <w:szCs w:val="21"/>
          <w:lang w:eastAsia="zh-CN"/>
        </w:rPr>
        <w:t>台账记录</w:t>
      </w:r>
      <w:r>
        <w:rPr>
          <w:rFonts w:hint="eastAsia"/>
          <w:color w:val="000000"/>
          <w:szCs w:val="21"/>
        </w:rPr>
        <w:t>，定期检查器材完好程度和有效期限；经常性开展消防业务培训，制定完善的预案并演练，使每一个保安人员能胜任医院义务消防员的角色；发现有人擅自动用消防设施的，应及时制止并报告；发现火灾隐患，立即报告医院保卫部并设法消除；发生火警，须按照1、3、5响应并到达现场，能冷静处置，按预案进行火灾报警、人员疏散、组织扑救、抢救物资等工作。</w:t>
      </w:r>
    </w:p>
    <w:p w14:paraId="517D6C5E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（7）政治保卫：医院重大活动的安全警戒与秩序保障；配合做好重大事件的政治保卫工作。</w:t>
      </w:r>
    </w:p>
    <w:p w14:paraId="7BF43FFE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（8）突发事件处理：医院突发事件处置、灾害预防、火灾扑救，发现和制止医院暴力事件，随时准备提供紧急救助。近点的响应时间为1分钟，远点的响应时间为3分钟，服务单位增援的在30分钟内。</w:t>
      </w:r>
    </w:p>
    <w:p w14:paraId="58168C87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（9）安全管理：医院内部安全隐患检查、排除及上报；违规纠正；有针对性地开展安全教育和提示。</w:t>
      </w:r>
    </w:p>
    <w:p w14:paraId="4BF80060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（10）安检管理：按照主管部门有关要求负责院区入口及重点区域的安全检查、秩序维护、应急事件处置及安检设备操作，同时注重服务意识与安全防控的有机结合。</w:t>
      </w:r>
    </w:p>
    <w:p w14:paraId="728B0C5F">
      <w:pPr>
        <w:spacing w:line="36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（11）</w:t>
      </w:r>
      <w:r>
        <w:rPr>
          <w:rFonts w:hint="eastAsia"/>
          <w:color w:val="000000"/>
          <w:szCs w:val="21"/>
          <w:lang w:eastAsia="zh-CN"/>
        </w:rPr>
        <w:t>其他</w:t>
      </w:r>
      <w:r>
        <w:rPr>
          <w:rFonts w:hint="eastAsia"/>
          <w:color w:val="000000"/>
          <w:szCs w:val="21"/>
        </w:rPr>
        <w:t>应由保安人员完成的职责。</w:t>
      </w:r>
    </w:p>
    <w:p w14:paraId="6FCA1A64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2、每个岗位的具体工作内容见本需求书第二条院区“保安人员岗位配置”。</w:t>
      </w:r>
    </w:p>
    <w:p w14:paraId="20A3D113">
      <w:pPr>
        <w:spacing w:line="360" w:lineRule="auto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六、保安人员日常管理：</w:t>
      </w:r>
    </w:p>
    <w:p w14:paraId="49FB6C37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1、投标人负责日常管理，采购人监督、检查和考核。</w:t>
      </w:r>
    </w:p>
    <w:p w14:paraId="1CAA532C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2、投标人为加强保安员日常管理，队长驻点负责。</w:t>
      </w:r>
    </w:p>
    <w:p w14:paraId="67201FDF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3、投标人实行昼夜查岗制：每周前半夜不少于一次，后半夜不少于一次。</w:t>
      </w:r>
    </w:p>
    <w:p w14:paraId="64DA4D7F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4、保安员每周进行一次例会，一次列队训练，一次学习，每月一次“三防”训练和消防训练，来提高整体队伍素质。</w:t>
      </w:r>
    </w:p>
    <w:p w14:paraId="56D3FF4C">
      <w:pPr>
        <w:widowControl/>
        <w:spacing w:line="360" w:lineRule="auto"/>
        <w:ind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5、投标人</w:t>
      </w:r>
      <w:r>
        <w:rPr>
          <w:rFonts w:hint="eastAsia" w:ascii="宋体" w:hAnsi="宋体"/>
          <w:szCs w:val="21"/>
          <w:lang w:eastAsia="zh-CN"/>
        </w:rPr>
        <w:t>对</w:t>
      </w:r>
      <w:r>
        <w:rPr>
          <w:rFonts w:hint="eastAsia" w:ascii="宋体" w:hAnsi="宋体"/>
          <w:szCs w:val="21"/>
        </w:rPr>
        <w:t>采购人的服务上门进行每月不少于1次的现场回访，听取采购人的意见和建议，不断完善安保工作和任务。</w:t>
      </w:r>
    </w:p>
    <w:p w14:paraId="724F0043">
      <w:pPr>
        <w:widowControl/>
        <w:spacing w:line="360" w:lineRule="auto"/>
        <w:ind w:firstLine="480"/>
        <w:rPr>
          <w:rFonts w:ascii="宋体" w:hAnsi="宋体"/>
          <w:szCs w:val="21"/>
        </w:rPr>
      </w:pPr>
    </w:p>
    <w:p w14:paraId="465B7B91">
      <w:pPr>
        <w:widowControl/>
        <w:spacing w:line="360" w:lineRule="auto"/>
        <w:ind w:firstLine="480"/>
        <w:rPr>
          <w:rFonts w:ascii="宋体" w:hAnsi="宋体"/>
          <w:szCs w:val="21"/>
        </w:rPr>
      </w:pPr>
    </w:p>
    <w:p w14:paraId="6FF7F9CB">
      <w:pPr>
        <w:widowControl/>
        <w:rPr>
          <w:rFonts w:ascii="宋体" w:hAnsi="宋体"/>
          <w:b/>
          <w:color w:val="000000"/>
          <w:sz w:val="28"/>
          <w:szCs w:val="28"/>
        </w:rPr>
      </w:pPr>
    </w:p>
    <w:p w14:paraId="2B390BE0">
      <w:pPr>
        <w:pStyle w:val="2"/>
      </w:pPr>
      <w:r>
        <w:br w:type="page"/>
      </w:r>
    </w:p>
    <w:p w14:paraId="3E75FA2A">
      <w:pPr>
        <w:widowControl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t>此页必须提供具体实施方案</w:t>
      </w:r>
      <w:r>
        <w:rPr>
          <w:rFonts w:hint="eastAsia" w:ascii="宋体" w:hAnsi="宋体"/>
          <w:b/>
          <w:color w:val="000000"/>
          <w:sz w:val="28"/>
          <w:szCs w:val="28"/>
        </w:rPr>
        <w:t>：（应包含详细的人员配置）</w:t>
      </w:r>
    </w:p>
    <w:p w14:paraId="5FF17DBC">
      <w:pPr>
        <w:widowControl/>
        <w:rPr>
          <w:rFonts w:ascii="宋体" w:hAnsi="宋体"/>
          <w:b/>
          <w:color w:val="000000"/>
          <w:sz w:val="28"/>
          <w:szCs w:val="28"/>
        </w:rPr>
      </w:pPr>
    </w:p>
    <w:p w14:paraId="4DAE057E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br w:type="page"/>
      </w:r>
    </w:p>
    <w:p w14:paraId="70C546EE">
      <w:pPr>
        <w:snapToGrid w:val="0"/>
        <w:spacing w:before="50" w:after="120" w:afterLines="5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此页提供优惠方案：若有</w:t>
      </w:r>
    </w:p>
    <w:p w14:paraId="499A171E">
      <w:pPr>
        <w:widowControl/>
        <w:jc w:val="left"/>
        <w:rPr>
          <w:b/>
          <w:sz w:val="28"/>
          <w:szCs w:val="28"/>
        </w:rPr>
      </w:pP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1217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3109"/>
        <w:gridCol w:w="3022"/>
        <w:gridCol w:w="2574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headerReference r:id="rId7" w:type="default"/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10E65DFE"/>
    <w:rsid w:val="130B2FC9"/>
    <w:rsid w:val="268C3D52"/>
    <w:rsid w:val="2C4B5AD5"/>
    <w:rsid w:val="4012098A"/>
    <w:rsid w:val="556F163B"/>
    <w:rsid w:val="69750B97"/>
    <w:rsid w:val="7699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link w:val="22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link w:val="25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1"/>
    <w:qFormat/>
    <w:uiPriority w:val="0"/>
    <w:rPr>
      <w:sz w:val="24"/>
      <w:szCs w:val="20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page number"/>
    <w:basedOn w:val="13"/>
    <w:qFormat/>
    <w:uiPriority w:val="0"/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0"/>
    <w:rPr>
      <w:sz w:val="18"/>
      <w:szCs w:val="18"/>
    </w:rPr>
  </w:style>
  <w:style w:type="character" w:customStyle="1" w:styleId="18">
    <w:name w:val="批注框文本 Char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1">
    <w:name w:val="日期 Char"/>
    <w:basedOn w:val="13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2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3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4">
    <w:name w:val="标题 2 Char"/>
    <w:basedOn w:val="13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5">
    <w:name w:val="正文文本缩进 Char"/>
    <w:basedOn w:val="13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4430</Words>
  <Characters>4737</Characters>
  <Lines>67</Lines>
  <Paragraphs>19</Paragraphs>
  <TotalTime>12</TotalTime>
  <ScaleCrop>false</ScaleCrop>
  <LinksUpToDate>false</LinksUpToDate>
  <CharactersWithSpaces>4809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WPS_1622017419</cp:lastModifiedBy>
  <dcterms:modified xsi:type="dcterms:W3CDTF">2025-04-02T00:56:46Z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eyJoZGlkIjoiNGM5MzdkNGE1ODFkNTBmMzRkY2Q4YmNkNDQ2MmFhNWUiLCJ1c2VySWQiOiIxMjExMDA5OTU3In0=</vt:lpwstr>
  </property>
</Properties>
</file>